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2" name="image2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1607820</wp:posOffset>
                </wp:positionV>
                <wp:extent cx="5883275" cy="141414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09125" y="3077690"/>
                          <a:ext cx="58737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Budování vícejazyčných kompetencí prostřednictvím sportu a zálib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Příručka pro vzdělavatele dospělých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1607820</wp:posOffset>
                </wp:positionV>
                <wp:extent cx="5883275" cy="141414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327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2"/>
        <w:tabs>
          <w:tab w:val="left" w:leader="none" w:pos="5341"/>
        </w:tabs>
        <w:rPr>
          <w:rFonts w:ascii="Bebas Neue" w:cs="Bebas Neue" w:eastAsia="Bebas Neue" w:hAnsi="Bebas Neue"/>
          <w:color w:val="f5b335"/>
          <w:sz w:val="48"/>
          <w:szCs w:val="48"/>
        </w:rPr>
      </w:pPr>
      <w:r w:rsidDel="00000000" w:rsidR="00000000" w:rsidRPr="00000000">
        <w:rPr>
          <w:rFonts w:ascii="Bebas Neue" w:cs="Bebas Neue" w:eastAsia="Bebas Neue" w:hAnsi="Bebas Neue"/>
          <w:color w:val="f5b335"/>
          <w:sz w:val="48"/>
          <w:szCs w:val="48"/>
          <w:rtl w:val="0"/>
        </w:rPr>
        <w:t xml:space="preserve">Mikroučební zdroje pro opětovné zapojení dospělých studentů s nízkou kvalifikací do vzdělávání a odborné přípravy</w:t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5341"/>
        </w:tabs>
        <w:rPr>
          <w:rFonts w:ascii="Calibri" w:cs="Calibri" w:eastAsia="Calibri" w:hAnsi="Calibri"/>
          <w:b w:val="1"/>
          <w:color w:val="1f2126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color w:val="1f2126"/>
          <w:sz w:val="36"/>
          <w:szCs w:val="36"/>
          <w:rtl w:val="0"/>
        </w:rPr>
        <w:t xml:space="preserve">říručka pro vzdělavatele dospělých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Plán výuky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Cílem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je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it vás jako zkušeného pedagoga pracujícího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s nízkou kvalifikací a marginalizovanými studenty s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znými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ebami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používání videozdroj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list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aktivitami obsažených v sad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mikrovzd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 op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tovnému zapojení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student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nízkou kvalifikací ve vašem centru a ve vaší komunit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vám poskytneme základní informace o tématu probíraném ve videozdroji a poskytneme vám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pokyn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které vás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zavád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provád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doprovodné aktivity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Cílem aktivity, která byla vytvo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ena jako doprovodný materiál k videozáznamu, je dále rozvíjet jejich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tématu nastín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nému ve videozáznamu. V neposlední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vám tato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ka také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otázek pro de-briefing, které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použít ve své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lávání, abyste zhodnotili uživatelskou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tivost a kvalitu aktivity, kterou jste s nimi absolvovali.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Téma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se vztahuje k videozdroji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Building Multilingual Competences through Sports and Hobbies.</w:t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tématu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Využití sportu a koníčků je skvělým prostředkem k výuce jazykových dovedností, zejména u studentů, kteří si v této oblasti nevěří. V rámci zdrojů One-Step Up mohou žáci zkoumat, jak mohou tyto výukové materiály pozitivně ovlivnit jejich vícejazyčné dovednosti a jak je mohou využít, aby se cítili jistější ve svých schopnostech. Ať už jsou tedy nadšenci do tance, hudební fanoušci nebo začínající sportovní hvězdy, mohou být vedeni k tomu, aby zjistili, jak lze různé formy sportu a koníčků využít ke zlepšení jejich jazykových dovedností.</w:t>
      </w:r>
    </w:p>
    <w:p w:rsidR="00000000" w:rsidDel="00000000" w:rsidP="00000000" w:rsidRDefault="00000000" w:rsidRPr="00000000" w14:paraId="0000000C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aktivit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ě</w:t>
      </w:r>
    </w:p>
    <w:p w:rsidR="00000000" w:rsidDel="00000000" w:rsidP="00000000" w:rsidRDefault="00000000" w:rsidRPr="00000000" w14:paraId="0000000E">
      <w:pPr>
        <w:pStyle w:val="Heading2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 případové studii Coláiste Uisce se studenti seznámí s inovativní a inkluzivní případovou studií irské iniciativy, která podporuje výuku jazyků prostřednictvím sportu a koníčků. Je to příklad iniciativy, jejímž cílem je pomoci mladým lidem zlepšit jejich vícejazyčné dovednosti v zábavném a uvolněném prostředí, které je jim příjemné. Studenti mají také možnost vyzkoušet si aktivitu " Language Olympics" (Jazyková olympiáda), která je povzbudí, aby využili své vícejazyčné dovednosti a zároveň si vyzkoušeli různé sporty, jako je tenis, fotbal, basketbal a badminton. To jim ukáže, jak může být sportování a procvičování jazykových dovedností zábavné a poutavé.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25" w:line="276" w:lineRule="auto"/>
        <w:jc w:val="both"/>
        <w:rPr>
          <w:rFonts w:ascii="Quattrocento Sans" w:cs="Quattrocento Sans" w:eastAsia="Quattrocento Sans" w:hAnsi="Quattrocento Sans"/>
          <w:color w:val="ffc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ffc000"/>
          <w:sz w:val="24"/>
          <w:szCs w:val="24"/>
          <w:rtl w:val="0"/>
        </w:rPr>
        <w:t xml:space="preserve">Použití tohoto zdroje se skupinou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Chcete-li tento zdroj použít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ve vaší místní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jim nejprve pustit video zdroj 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edstavit jim téma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Budování vícejazyčných kompetencí prostřednictvím sportu a zálib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Toto video pom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ícím se osobám pochopit téma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edtím, než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nou s aktivitou (Learner Handout). Jakmile získají obecné znalosti o tématu, budou moci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s handoutem. Pro tento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el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vytisknout jeden handout pro každého žáka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Jediné, co žáci k tomuto zdroji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ebují, je pero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handoutu pro žáky a 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ke zhlédnutí videa.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tohoto zdroje zabere celkem jednu hodinu.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25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 zhodnocení znalostí žáků doporučujeme zakončit lekci kvízem Budování vícejazyčných kompetencí prostřednictvím sportu a zálib. Ten může žákům pomoci zhodnotit, co se prostřednictvím zdrojů ONE-STEP UP naučili.</w:t>
      </w:r>
    </w:p>
    <w:p w:rsidR="00000000" w:rsidDel="00000000" w:rsidP="00000000" w:rsidRDefault="00000000" w:rsidRPr="00000000" w14:paraId="00000013">
      <w:pPr>
        <w:shd w:fill="ffffff" w:val="clear"/>
        <w:spacing w:after="225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Otázky pro de-briefing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Zde je několik otázek pro účastníky, nad kterými se mohou zamyslet po dokončení případové studie a aktivity: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jste se dozvěděli o Colaiste Uisce?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je podle vás klíčem k jejich úspěchu?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Jaký klíčový poznatek si z této případové studie a aktivity odnesete? Jak jej uplatníte ve svém vlastním životě nebo v práci?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se vám líbila aktivita " Language Olympics" (Jazyková olympiáda)? Pomohla vám zlepšit vaše jazykové dovednosti?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si myslíte, že lze využití sportu a koníčků začlenit do tradičního vzdělávacího systému nebo vzdělávacího programu pro zlepšení jazykových dovedností?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