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spacing w:line="360" w:lineRule="auto"/>
        <w:rPr>
          <w:sz w:val="24"/>
          <w:szCs w:val="24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8" name="image1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2001520</wp:posOffset>
                </wp:positionV>
                <wp:extent cx="5930900" cy="249237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85313" y="2538575"/>
                          <a:ext cx="592137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Budování vícejazyčných kompetencí prostřednictvím sportu a zálib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2001520</wp:posOffset>
                </wp:positionV>
                <wp:extent cx="5930900" cy="2492375"/>
                <wp:effectExtent b="0" l="0" r="0" t="0"/>
                <wp:wrapSquare wrapText="bothSides" distB="45720" distT="45720" distL="114300" distR="114300"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900" cy="249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 lze sport a záliby využít k budování vícejazyčných kompetencí?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studie: Colaiste Uisce: Výuka irského jazyka prostřednictvím vodních sportů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color w:val="ff99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line="360" w:lineRule="auto"/>
        <w:rPr>
          <w:rFonts w:ascii="Calibri" w:cs="Calibri" w:eastAsia="Calibri" w:hAnsi="Calibri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Jak lze sport a záliby využít k budování vícejazyčných kompetencí?</w:t>
      </w:r>
    </w:p>
    <w:p w:rsidR="00000000" w:rsidDel="00000000" w:rsidP="00000000" w:rsidRDefault="00000000" w:rsidRPr="00000000" w14:paraId="0000001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1270</wp:posOffset>
            </wp:positionV>
            <wp:extent cx="2700020" cy="1590675"/>
            <wp:effectExtent b="0" l="0" r="0" t="0"/>
            <wp:wrapSquare wrapText="bothSides" distB="0" distT="0" distL="114300" distR="114300"/>
            <wp:docPr descr="Free Swimming Pool Swimming vector and picture" id="15" name="image7.png"/>
            <a:graphic>
              <a:graphicData uri="http://schemas.openxmlformats.org/drawingml/2006/picture">
                <pic:pic>
                  <pic:nvPicPr>
                    <pic:cNvPr descr="Free Swimming Pool Swimming vector and picture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Sport je cenným nástrojem pro výuku jazyků, protože zapojuje studenty do zábavného, poutavého a příjemného učení.</w:t>
      </w:r>
    </w:p>
    <w:p w:rsidR="00000000" w:rsidDel="00000000" w:rsidP="00000000" w:rsidRDefault="00000000" w:rsidRPr="00000000" w14:paraId="0000001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Jednou z výhod využití sportu při výuce jazyků je možnost rozšířit si slovní zásobu. Různé sporty nabízejí různé výrazy a fráze týkající se vybavení, pozic a činností. Výukou těchto slovíček specifických pro daný sport se můžete učit nová slovíčka a pojmy a zároveň se bavit a účastnit se sportovních aktivit. Od fotbalu po basketbal se můžete naučit názvy vybavení, pozic, technik a strategií a zlepšit své jazykové dovednosti.</w:t>
      </w:r>
    </w:p>
    <w:p w:rsidR="00000000" w:rsidDel="00000000" w:rsidP="00000000" w:rsidRDefault="00000000" w:rsidRPr="00000000" w14:paraId="000000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Sport je ideální příležitostí k procvičování konverzačních dovedností. Zapojení do diskusí, debat a obecných rozhovorů týkajících se sportu vám pomůže zlepšit vaše schopnosti mluvit a poslouchat. Můžete také plánovat strategie, analyzovat zápasy a diskutovat o sportovních událostech, což vám může pomoci lépe se v novém jazyce orientovat a přispět k jeho plynulosti. Účast na sportovních rozhovorech vám umožní vyjadřovat své názory, vyjednávat se spoluhráči a procvičovat si střídání, což vede ke zlepšení komunikačních dovedností.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106045</wp:posOffset>
            </wp:positionV>
            <wp:extent cx="2840355" cy="2447925"/>
            <wp:effectExtent b="0" l="0" r="0" t="0"/>
            <wp:wrapSquare wrapText="bothSides" distB="0" distT="0" distL="114300" distR="114300"/>
            <wp:docPr descr="Free Golf Golf Course vector and picture" id="12" name="image10.png"/>
            <a:graphic>
              <a:graphicData uri="http://schemas.openxmlformats.org/drawingml/2006/picture">
                <pic:pic>
                  <pic:nvPicPr>
                    <pic:cNvPr descr="Free Golf Golf Course vector and picture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44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Sport vyžaduje týmovou práci, spolupráci a efektivní komunikaci mezi účastníky. Účast na týmových sportech nebo koníčcích v jiném jazyce vám poskytne příležitost procvičit si dávání pokynů, koordinaci strategií a povzbuzování. Prostřednictvím těchto interakcí rozvíjíte své jazykové dovednosti v zábavném a společenském prostředí a zároveň si budujete schopnost efektivní komunikace.</w:t>
      </w:r>
    </w:p>
    <w:p w:rsidR="00000000" w:rsidDel="00000000" w:rsidP="00000000" w:rsidRDefault="00000000" w:rsidRPr="00000000" w14:paraId="0000001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Začlenění sportu a koníčků do výuky jazyků může výrazně zvýšit motivaci a angažovanost. Zapojení sportu a koníčků do výuky jazyka může podpořit váš zájem a nadšení, protože nabízí kombinaci fyzické aktivity a intelektuální stimulace. Využitím tohoto nadšení se můžete stát součástí pozitivního a motivujícího prostředí pro učení, díky němuž je budování vašich vícejazyčných dovedností snazší než v tradiční třídě.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-638173</wp:posOffset>
            </wp:positionH>
            <wp:positionV relativeFrom="paragraph">
              <wp:posOffset>0</wp:posOffset>
            </wp:positionV>
            <wp:extent cx="2341991" cy="1343025"/>
            <wp:effectExtent b="165724" l="577134" r="577134" t="165724"/>
            <wp:wrapSquare wrapText="bothSides" distB="0" distT="0" distL="114300" distR="114300"/>
            <wp:docPr descr="Free Classical Format vector and picture" id="5" name="image8.png"/>
            <a:graphic>
              <a:graphicData uri="http://schemas.openxmlformats.org/drawingml/2006/picture">
                <pic:pic>
                  <pic:nvPicPr>
                    <pic:cNvPr descr="Free Classical Format vector and picture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3129748">
                      <a:off x="0" y="0"/>
                      <a:ext cx="2341991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Učení jazyků prostřednictvím koníčků je velmi efektivní a příjemný přístup k učení jazyků. Pokud výuku jazyků zařadíte vedle svých koníčků, můžete ke zlepšení svých jazykových dovedností využít své stávající zájmy a motivaci. Ať už se jedná o malování, vaření nebo hru na hudební nástroj, přidáním jazykového vzdělávání vedle nich se stane poutavějším a zábavnějším. Umožní vám to prozkoumat odbornou slovní zásobu související s vašimi koníčky, sledovat výukové materiály nebo tutoriály v cílovém jazyce, zapojit se do online komunit a zdrojů a dokonce vyhledávat příležitosti k procvičování jazykových dovedností s ostatními. Učení jazyků prostřednictvím koníčků nejen usnadňuje osvojování jazyka, ale také dodává procesu učení hloubku a radost. Nejenže vám umožní věnovat se svým vášním, ale zároveň vám pomůže zlepšit vaše jazykové dovednosti.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4266565</wp:posOffset>
            </wp:positionH>
            <wp:positionV relativeFrom="paragraph">
              <wp:posOffset>1671954</wp:posOffset>
            </wp:positionV>
            <wp:extent cx="1895475" cy="1906905"/>
            <wp:effectExtent b="0" l="0" r="0" t="0"/>
            <wp:wrapSquare wrapText="bothSides" distB="0" distT="0" distL="114300" distR="114300"/>
            <wp:docPr descr="Free Comments Discussion vector and picture" id="7" name="image3.png"/>
            <a:graphic>
              <a:graphicData uri="http://schemas.openxmlformats.org/drawingml/2006/picture">
                <pic:pic>
                  <pic:nvPicPr>
                    <pic:cNvPr descr="Free Comments Discussion vector and picture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6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Příklady způsobů, jak můžete zlepšit své jazykové dovednosti prostřednictvím sportu a zálib</w:t>
      </w:r>
    </w:p>
    <w:p w:rsidR="00000000" w:rsidDel="00000000" w:rsidP="00000000" w:rsidRDefault="00000000" w:rsidRPr="00000000" w14:paraId="0000001D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Připojte se ke sportovnímu týmu, který mluví pouze jazykem, který se učíte.</w:t>
      </w:r>
    </w:p>
    <w:p w:rsidR="00000000" w:rsidDel="00000000" w:rsidP="00000000" w:rsidRDefault="00000000" w:rsidRPr="00000000" w14:paraId="0000001E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Poslouchejte sportovní události v televizi nebo rádiu v jazyce, který se učíte.</w:t>
      </w:r>
    </w:p>
    <w:p w:rsidR="00000000" w:rsidDel="00000000" w:rsidP="00000000" w:rsidRDefault="00000000" w:rsidRPr="00000000" w14:paraId="0000001F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V jazyce, který se učíte, se naučte různé fráze ze sportu nebo koníčku, kterého se účastníte.</w:t>
      </w:r>
    </w:p>
    <w:p w:rsidR="00000000" w:rsidDel="00000000" w:rsidP="00000000" w:rsidRDefault="00000000" w:rsidRPr="00000000" w14:paraId="00000020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ffd965" w:space="0" w:sz="4" w:val="single"/>
          <w:left w:color="000000" w:space="0" w:sz="4" w:val="single"/>
          <w:bottom w:color="ffd965" w:space="0" w:sz="4" w:val="single"/>
          <w:right w:color="000000" w:space="0" w:sz="4" w:val="single"/>
          <w:insideH w:color="ffd965" w:space="0" w:sz="4" w:val="single"/>
          <w:insideV w:color="ffd965" w:space="0" w:sz="4" w:val="single"/>
        </w:tblBorders>
        <w:tblLayout w:type="fixed"/>
        <w:tblLook w:val="04A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0"/>
              </w:rPr>
              <w:t xml:space="preserve">Moje sporty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0"/>
              </w:rPr>
              <w:t xml:space="preserve">Moje záliby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-12699</wp:posOffset>
                </wp:positionV>
                <wp:extent cx="3476625" cy="342900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Jak si mohu zlepšit jazykové znalosti prostřednictvím sportu?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-12699</wp:posOffset>
                </wp:positionV>
                <wp:extent cx="3476625" cy="3429000"/>
                <wp:effectExtent b="0" l="0" r="0" t="0"/>
                <wp:wrapTopAndBottom distB="0" distT="0"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625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723900</wp:posOffset>
                </wp:positionV>
                <wp:extent cx="3476625" cy="34290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cap="flat" cmpd="sng" w="3810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Jak si mohu zlepšit jazykové znalosti prostřednictvím svých zálib?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723900</wp:posOffset>
                </wp:positionV>
                <wp:extent cx="3476625" cy="342900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625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</w:t>
      </w:r>
    </w:p>
    <w:p w:rsidR="00000000" w:rsidDel="00000000" w:rsidP="00000000" w:rsidRDefault="00000000" w:rsidRPr="00000000" w14:paraId="00000039">
      <w:pPr>
        <w:pStyle w:val="Heading1"/>
        <w:spacing w:line="360" w:lineRule="auto"/>
        <w:rPr/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Případová studie: Colaiste Uisce: Výuka irského jazyka prostřednictvím vodních sportů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-190498</wp:posOffset>
            </wp:positionH>
            <wp:positionV relativeFrom="paragraph">
              <wp:posOffset>172720</wp:posOffset>
            </wp:positionV>
            <wp:extent cx="3235960" cy="1820900"/>
            <wp:effectExtent b="0" l="0" r="0" t="0"/>
            <wp:wrapSquare wrapText="bothSides" distB="0" distT="0" distL="114300" distR="114300"/>
            <wp:docPr descr="A silhouette of a person falling&#10;&#10;Description automatically generated with medium confidence" id="9" name="image5.jpg"/>
            <a:graphic>
              <a:graphicData uri="http://schemas.openxmlformats.org/drawingml/2006/picture">
                <pic:pic>
                  <pic:nvPicPr>
                    <pic:cNvPr descr="A silhouette of a person falling&#10;&#10;Description automatically generated with medium confidence"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82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line="360" w:lineRule="auto"/>
        <w:rPr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Coláiste Uisce je letní škola irského jazyka v irském hrabství Mayo. Nabízí jedinečný přístup k poznávání jazyka, protože kombinuje tradiční výuku ve třídě s poutavými aktivitami ve vodě. Spojením výuky irského jazyka s vodními sporty poskytuje Coláiste Uisce studentům dynamické a pohlcující prostředí pro výuku a procvičování irštiny.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Coláiste Uisce byla založena v roce 1989 s cílem propagovat irský jazyk a kulturu mezi mladými lidmi. Protože si zakladatelé uvědomovali potřebu inovativních výukových metod, které by studenty zaujaly a zpříjemnily jim výuku jazyka, rozhodli se do učebních osnov začlenit vodní sporty. Škola se nachází na malebném pobřeží zálivu Clew Bay, který poskytuje dokonalé zázemí pro venkovní aktivity.</w:t>
      </w:r>
    </w:p>
    <w:p w:rsidR="00000000" w:rsidDel="00000000" w:rsidP="00000000" w:rsidRDefault="00000000" w:rsidRPr="00000000" w14:paraId="000000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Učební plán školy Coláiste Uisce je navržen tak, aby kombinoval výuku jazyka s praktickým využitím vodních sportů. Denní rozvrh zahrnuje kombinaci výuky jazyka, sportovních aktivit a kulturních zážitků. Výuku vedou zkušení a kvalifikovaní učitelé irštiny, kteří plynně ovládají jazyk a s nadšením se dělí o svou kulturu.</w:t>
      </w:r>
    </w:p>
    <w:p w:rsidR="00000000" w:rsidDel="00000000" w:rsidP="00000000" w:rsidRDefault="00000000" w:rsidRPr="00000000" w14:paraId="000000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Jazyková výuka v Coláiste Uisce je interaktivní a komunikativní a zaměřuje se na rozvoj konverzačních dovedností. Studenti jsou vedeni k aktivní účasti na diskusích, hraní rolí a skupinových aktivitách, které rozšiřují jejich slovní zásobu, gramatiku a výslovnost. Učitelé používají různé výukové metody, včetně her, písní a vyprávění příběhů, aby byl proces učení příjemný a zapamatovatelný.</w:t>
      </w:r>
    </w:p>
    <w:p w:rsidR="00000000" w:rsidDel="00000000" w:rsidP="00000000" w:rsidRDefault="00000000" w:rsidRPr="00000000" w14:paraId="000000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Nedílnou součástí výuky v Coláiste Uisce jsou vodní sporty. Škola nabízí řadu aktivit, jako je surfování, jízda na kajaku, plachtění, windsurfing a stand-up paddleboarding. Tyto aktivity jsou pečlivě začleněny do učebních osnov a poskytují studentům příležitost procvičit si znalosti irského jazyka v reálných situacích. Například během lekce surfování se studenti mohou naučit udávat směr nebo popisovat vlny pomocí irštiny. Během aktivit spojených s vodními sporty komunikují instruktoři převážně irsky a povzbuzují studenty, aby jazyk používali přirozeně a spontánně. Tento imerzní přístup pomáhá studentům rozvíjet jejich jazykové dovednosti a získávat jistotu při mluvení irsky.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3867150</wp:posOffset>
            </wp:positionH>
            <wp:positionV relativeFrom="paragraph">
              <wp:posOffset>0</wp:posOffset>
            </wp:positionV>
            <wp:extent cx="2626995" cy="2143125"/>
            <wp:effectExtent b="0" l="0" r="0" t="0"/>
            <wp:wrapSquare wrapText="bothSides" distB="0" distT="0" distL="114300" distR="114300"/>
            <wp:docPr descr="Free Meeting Opinion vector and picture" id="13" name="image9.png"/>
            <a:graphic>
              <a:graphicData uri="http://schemas.openxmlformats.org/drawingml/2006/picture">
                <pic:pic>
                  <pic:nvPicPr>
                    <pic:cNvPr descr="Free Meeting Opinion vector and picture"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Inovativní přístup Coláiste Uisce k výuce jazyků si získal uznání na národní i mezinárodní úrovni. Škola byla oceněna za svou kreativní pedagogiku, která přispívá k oživení irského jazyka mezi mladými lidmi. Úspěch Coláiste Uisce inspiroval další jazykové školy ke zkoumání alternativních výukových metod, které kombinují vzdělávání a pohybové aktivity.</w:t>
      </w:r>
    </w:p>
    <w:p w:rsidR="00000000" w:rsidDel="00000000" w:rsidP="00000000" w:rsidRDefault="00000000" w:rsidRPr="00000000" w14:paraId="000000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Questions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 se Colaiste Uisce snaží zlepšit vícejazyčné dovednosti studentů ve svých kurzech?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Myslíte si, že metoda Colaiste Uisce funguje lépe než výuka jazyka v tradiční třídě?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Jak si myslíte, že byste mohli zlepšit své vícejazyčné dovednosti pomocí sportu a zálib?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spacing w:line="360" w:lineRule="auto"/>
        <w:rPr>
          <w:rFonts w:ascii="Calibri" w:cs="Calibri" w:eastAsia="Calibri" w:hAnsi="Calibri"/>
          <w:sz w:val="36"/>
          <w:szCs w:val="36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225c99"/>
          <w:sz w:val="36"/>
          <w:szCs w:val="36"/>
        </w:rPr>
      </w:pPr>
      <w:bookmarkStart w:colFirst="0" w:colLast="0" w:name="_2et92p0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spacing w:line="360" w:lineRule="auto"/>
        <w:rPr>
          <w:rFonts w:ascii="Calibri" w:cs="Calibri" w:eastAsia="Calibri" w:hAnsi="Calibri"/>
          <w:sz w:val="36"/>
          <w:szCs w:val="36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Vzdělávací aktivita</w:t>
      </w:r>
    </w:p>
    <w:p w:rsidR="00000000" w:rsidDel="00000000" w:rsidP="00000000" w:rsidRDefault="00000000" w:rsidRPr="00000000" w14:paraId="0000005E">
      <w:pPr>
        <w:spacing w:line="360" w:lineRule="auto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410"/>
        <w:gridCol w:w="1843"/>
        <w:gridCol w:w="3133"/>
        <w:tblGridChange w:id="0">
          <w:tblGrid>
            <w:gridCol w:w="1838"/>
            <w:gridCol w:w="2410"/>
            <w:gridCol w:w="1843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Zvyšování vícejazyčných kompetencí prostřednictvím sportu a zálib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Jazyková olympiáda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Photo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after="0"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4588510" cy="34417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344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60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Otevřenost k vykročení z komfortní zóny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Cílem této aktivity je vytvořit zábavné a soutěživé prostředí, kde si můžete procvičit a zlepšit své jazykové schopnosti a zároveň se věnovat různým sportům a koníčkům.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Sportovní vybavení (podle vybraných sportů)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Materiály pro výuku jazyků (např. kartičky se slovní zásobou, slovník)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Flipchartový papír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Stopky nebo časovač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1: Dostanete seznam čtyř sportů, které si můžete vyzkoušet, například basketbal, fotbal, tenis, badminton atd.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2: Připravte se na různé sportovní výzvy a zároveň do nich zapojte aktivity spojené s výukou jazyků. Například pokud je vybraným sportem basketbal, můžete trénovat nácvik hodů a zároveň se učit slovní zásobu související s basketbalem v cílových jazycích.</w:t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3: Vyzkoušejte si každou ze čtyř aktivit a pomocí slovníku vyhledejte názvy konkrétních pojmů souvisejících s daným sportem. Například vyhledejte slova spojená s tenisem jako eso, bod, síť, raketa atd. Každému sportu věnujte 10 minut hraní a 5 minut učení a procvičování pojmů s ním spojených. Postupně se věnujte i dalším sportům, dokud nebudete mít databázi pojmů k procvičování.</w:t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60" w:lineRule="auto"/>
              <w:ind w:left="720" w:firstLine="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Varianty: Tuto činnost můžete provádět individuálně, ale nejlépe se vám bude dařit ve skupině, kde si budete moci procvičovat jazykové dovednosti s dalšími lidmi.</w:t>
            </w:r>
          </w:p>
          <w:p w:rsidR="00000000" w:rsidDel="00000000" w:rsidP="00000000" w:rsidRDefault="00000000" w:rsidRPr="00000000" w14:paraId="00000087">
            <w:pP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k tématu "Budování gramotnosti prostřednictvím sportu a zálib".Co bude následovat? Pokud byste se chtěli dozvědět více o tématech, kterými jste se dosud v této lekci zabývali, připravili jsme pro vás následující doplňkovou četbu.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3"/>
        <w:tblW w:w="9072.0" w:type="dxa"/>
        <w:jc w:val="left"/>
        <w:tblInd w:w="-5.0" w:type="dxa"/>
        <w:tblBorders>
          <w:top w:color="ffd965" w:space="0" w:sz="4" w:val="single"/>
          <w:left w:color="000000" w:space="0" w:sz="4" w:val="single"/>
          <w:bottom w:color="ffd965" w:space="0" w:sz="4" w:val="single"/>
          <w:right w:color="000000" w:space="0" w:sz="4" w:val="single"/>
          <w:insideH w:color="ffd965" w:space="0" w:sz="4" w:val="single"/>
          <w:insideV w:color="ffd965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0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Proč se děti učí jazyky rychleji, když sportují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2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Přínos výuky jazykových dovedností prostřednictvím fyzické aktivity</w:t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4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článek se zabývá souvislostí mezi fyzickou aktivitou a učením jazyků u dětí. Článek vysvětluje, že děti se mohou rychleji učit jazyky, pokud se jim věnují prostřednictvím sportu.</w:t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6">
            <w:pPr>
              <w:spacing w:after="120" w:line="360" w:lineRule="auto"/>
              <w:jc w:val="center"/>
              <w:rPr>
                <w:b w:val="1"/>
                <w:color w:val="ffffff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Přečtením tohoto článku získáte cenné informace o souvislosti mezi sportem a výukou jazyků u dětí a o tom, jak je tato souvislost vědecky podložená.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8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hyperlink r:id="rId2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https://blog.esl-languages.com/blog/learn-languages/kids-learn-languages-faster-by-doing-sport/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2.0" w:type="dxa"/>
        <w:jc w:val="left"/>
        <w:tblInd w:w="-5.0" w:type="dxa"/>
        <w:tblBorders>
          <w:top w:color="ffd965" w:space="0" w:sz="4" w:val="single"/>
          <w:left w:color="000000" w:space="0" w:sz="4" w:val="single"/>
          <w:bottom w:color="ffd965" w:space="0" w:sz="4" w:val="single"/>
          <w:right w:color="000000" w:space="0" w:sz="4" w:val="single"/>
          <w:insideH w:color="ffd965" w:space="0" w:sz="4" w:val="single"/>
          <w:insideV w:color="ffd965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C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Jazyk, hudba a cvičení. Jsou vzájemně propojeny?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E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Spojitost mezi hudbou, fyzickou aktivitou a učením jazyků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0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článek se zabývá kognitivním vývojem u dětí a jeho vývojem v dospělosti. Zkoumá také, zda existuje souvislost mezi učením jazyka, hudbou a fyzickou aktivitou.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2">
            <w:pPr>
              <w:spacing w:after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120" w:before="12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Přečtením tohoto článku se dozvíte více o souvislosti mezi hudbou, fyzickou aktivitou a výukou jazyků.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4">
            <w:pPr>
              <w:spacing w:after="120" w:before="12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120" w:before="120" w:line="360" w:lineRule="auto"/>
              <w:jc w:val="both"/>
              <w:rPr>
                <w:color w:val="000000"/>
                <w:highlight w:val="yellow"/>
              </w:rPr>
            </w:pPr>
            <w:hyperlink r:id="rId2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https://files.eric.ed.gov/fulltext/ED594074.pdf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6" name="image6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4" w:type="first"/>
      <w:footerReference r:id="rId25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1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11" name="image4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ff2cc" w:val="clear"/>
      </w:tcPr>
    </w:tblStylePr>
    <w:tblStylePr w:type="band1Vert">
      <w:tcPr>
        <w:shd w:fill="fff2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fd965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fd965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hyperlink" Target="https://files.eric.ed.gov/fulltext/ED594074.pdf" TargetMode="External"/><Relationship Id="rId21" Type="http://schemas.openxmlformats.org/officeDocument/2006/relationships/hyperlink" Target="https://blog.esl-languages.com/blog/learn-languages/kids-learn-languages-faster-by-doing-sport/" TargetMode="External"/><Relationship Id="rId24" Type="http://schemas.openxmlformats.org/officeDocument/2006/relationships/header" Target="header3.xm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5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11" Type="http://schemas.openxmlformats.org/officeDocument/2006/relationships/image" Target="media/image13.png"/><Relationship Id="rId10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7" Type="http://schemas.openxmlformats.org/officeDocument/2006/relationships/image" Target="media/image14.png"/><Relationship Id="rId16" Type="http://schemas.openxmlformats.org/officeDocument/2006/relationships/image" Target="media/image15.png"/><Relationship Id="rId19" Type="http://schemas.openxmlformats.org/officeDocument/2006/relationships/image" Target="media/image9.png"/><Relationship Id="rId1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