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Kompetencje matematyczne (STEM) i dyscypliny artystyczne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b w:val="1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b w:val="1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 w:rsidRPr="00000000" w:rsidR="00000000" w:rsidDel="00000000" w:rsidP="00000000" w:rsidRDefault="00000000" w14:paraId="00000003">
      <w:pPr>
        <w:rPr/>
      </w:pP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 w:rsidRPr="00000000" w:rsidR="00000000" w:rsidDel="00000000" w:rsidP="00000000" w:rsidRDefault="00000000" w14:paraId="00000005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7"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podręcznika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Budowanie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kompetencji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matematycznych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poprzez sztukę.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Rysowanie, malowanie, robienie zdjęć, a przede wszystkim bycie artystą może pomóc nisko wykwalifikowanym dorosłym rozwinąć umiejętności matematyczne, geometryczne, a następnie STEM. Dzięki zasobom ONE-STEP UP osoby dorosłe o niskich kwalifikacjach mogą odkryć, w jaki sposób te materiały edukacyjne mogą pozytywnie wpłynąć na ich zdolność do pracy z liczbami i obliczeniami. Tak więc, niezależnie od tego, czy uprawiają jakikolwiek rodzaj sztuki, czy są tylko "obserwatorami" twórczości artystycznej, mogą być prowadzeni, aby odkryć, w jaki sposób ich ulubione zdjęcia, obrazy lub rysunki mogą pomóc im doskonalić się w matematyce i STEM. </w:t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poradniku dla uczniów osoby dorosłe o niskich kwalifikacjach mają możliwość zagłębienia się w inicjatywę zrealizowaną podczas "Tygodnia Matematyki" w Finnistère we Francji w 2020 roku. Inicjatywa ta oferowała uczniom szkół podstawowych możliwość odkrywania geometrii i matematyki poprzez działania związane ze sztuką. Ponadto uczniowie mają możliwość zaangażowania się w zabawne i interaktywne ćwiczenie "Narysuj twarz". Odkryją, w jaki sposób rysowanie może poprawić ich zdolność do pracy z narzędziami matematycznymi i nauczyć się symetrii. Dzięki temu możesz zainspirować uczniów do odkrycia, jak nawet najbardziej nieprawdopodobne działania mogą prowadzić do znacznej poprawy ich umiejętności matematycznych i STEM. </w:t>
      </w:r>
    </w:p>
    <w:p w:rsidRPr="00000000" w:rsidR="00000000" w:rsidDel="00000000" w:rsidP="00000000" w:rsidRDefault="00000000" w14:paraId="0000000F"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 w:rsidRPr="00000000" w:rsidR="00000000" w:rsidDel="00000000" w:rsidP="00000000" w:rsidRDefault="00000000" w14:paraId="00000011"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bookmarkStart w:name="_heading=h.hsm8d7yq79vf" w:colFirst="0" w:colLast="0" w:id="0"/>
      <w:bookmarkEnd w:id="0"/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bookmarkStart w:name="_heading=h.gjdgxs" w:colFirst="0" w:colLast="0" w:id="1"/>
      <w:bookmarkEnd w:id="1"/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dyscyplin artystycznych (kompetencje matematyczne (STEM)).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 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 w:rsidRPr="00000000" w:rsidR="00000000" w:rsidDel="00000000" w:rsidP="00000000" w:rsidRDefault="00000000" w14:paraId="00000013"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potencjalnych pytań podsumowujących, nad którymi uczestnicy mogą się zastanowić po ukończeniu studium przypadku i ćwiczenia: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inicjatywie Tydzień Matematyczny 2020 w Finnistère?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ta inicjatywa/program wykracza poza nauczanie matematyki i umiejętności STEM?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 jest jeden kluczowy wniosek, który wyniesiesz z tego studium przypadku i ćwiczenia? Jak zastosujesz je w swoim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były Twoje doświadczenia podczas ćwiczenia "Narysuj twarz"? Czy okazało się ono pomocne w doskonaleniu kompetencji matematycznych i geometrycznych?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można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włączyć sztukę do programów edukacyjnych lub szkoleniowych dla nisko wykwalifikowanych dorosłych, aby poprawić ich umiejętności matematyczne i STEM? </w:t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D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C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Rw3XLyMVu50mwMwUJGqAD7TSw==">CgMxLjAyDmguaHNtOGQ3eXE3OXZmMghoLmdqZGd4czgAciExcWF5MjFDaThHQl93bGh0cHFBYV8xYnUxem5tT0VmdWE=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docId:8757496D5B674319C9B94B93EFF2E236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