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6" w:type="default"/>
          <w:headerReference r:id="rId7" w:type="first"/>
          <w:footerReference r:id="rId8" w:type="default"/>
          <w:footerReference r:id="rId9"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 name="image3.png"/>
            <a:graphic>
              <a:graphicData uri="http://schemas.openxmlformats.org/drawingml/2006/picture">
                <pic:pic>
                  <pic:nvPicPr>
                    <pic:cNvPr descr="Shape&#10;&#10;Description automatically generated" id="0" name="image3.png"/>
                    <pic:cNvPicPr preferRelativeResize="0"/>
                  </pic:nvPicPr>
                  <pic:blipFill>
                    <a:blip r:embed="rId10"/>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2082800</wp:posOffset>
                </wp:positionH>
                <wp:positionV relativeFrom="paragraph">
                  <wp:posOffset>1988820</wp:posOffset>
                </wp:positionV>
                <wp:extent cx="4854575" cy="2466975"/>
                <wp:effectExtent b="0" l="0" r="0" t="0"/>
                <wp:wrapSquare wrapText="bothSides" distB="45720" distT="45720" distL="114300" distR="114300"/>
                <wp:docPr id="2" name=""/>
                <a:graphic>
                  <a:graphicData uri="http://schemas.microsoft.com/office/word/2010/wordprocessingShape">
                    <wps:wsp>
                      <wps:cNvSpPr/>
                      <wps:cNvPr id="3" name="Shape 3"/>
                      <wps:spPr>
                        <a:xfrm>
                          <a:off x="2923475" y="2551275"/>
                          <a:ext cx="4845050" cy="245745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Podnikatelské kompetence, sport a záliby</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Handout pro studenty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2082800</wp:posOffset>
                </wp:positionH>
                <wp:positionV relativeFrom="paragraph">
                  <wp:posOffset>1988820</wp:posOffset>
                </wp:positionV>
                <wp:extent cx="4854575" cy="2466975"/>
                <wp:effectExtent b="0" l="0" r="0" t="0"/>
                <wp:wrapSquare wrapText="bothSides" distB="45720" distT="45720" distL="114300" distR="114300"/>
                <wp:docPr id="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4854575" cy="2466975"/>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Úvod do tématu</w:t>
              <w:tab/>
              <w:t xml:space="preserve">2</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Případová studie</w:t>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Vzdělávací aktivita</w:t>
              <w:tab/>
              <w:t xml:space="preserve">4</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Další četba nebo studijní materiály</w:t>
              <w:tab/>
              <w:t xml:space="preserve">6</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pStyle w:val="Heading1"/>
        <w:rPr/>
      </w:pPr>
      <w:bookmarkStart w:colFirst="0" w:colLast="0" w:name="_gjdgxs" w:id="0"/>
      <w:bookmarkEnd w:id="0"/>
      <w:r w:rsidDel="00000000" w:rsidR="00000000" w:rsidRPr="00000000">
        <w:rPr>
          <w:rtl w:val="0"/>
        </w:rPr>
      </w:r>
    </w:p>
    <w:p w:rsidR="00000000" w:rsidDel="00000000" w:rsidP="00000000" w:rsidRDefault="00000000" w:rsidRPr="00000000" w14:paraId="00000015">
      <w:pPr>
        <w:pStyle w:val="Heading1"/>
        <w:rPr/>
      </w:pPr>
      <w:bookmarkStart w:colFirst="0" w:colLast="0" w:name="_30j0zll" w:id="1"/>
      <w:bookmarkEnd w:id="1"/>
      <w:r w:rsidDel="00000000" w:rsidR="00000000" w:rsidRPr="00000000">
        <w:rPr>
          <w:rtl w:val="0"/>
        </w:rPr>
        <w:t xml:space="preserve">Úvod do tématu</w:t>
      </w:r>
    </w:p>
    <w:p w:rsidR="00000000" w:rsidDel="00000000" w:rsidP="00000000" w:rsidRDefault="00000000" w:rsidRPr="00000000" w14:paraId="00000016">
      <w:pPr>
        <w:ind w:left="360" w:firstLine="0"/>
        <w:rPr/>
      </w:pPr>
      <w:r w:rsidDel="00000000" w:rsidR="00000000" w:rsidRPr="00000000">
        <w:rPr>
          <w:rtl w:val="0"/>
        </w:rPr>
      </w:r>
    </w:p>
    <w:p w:rsidR="00000000" w:rsidDel="00000000" w:rsidP="00000000" w:rsidRDefault="00000000" w:rsidRPr="00000000" w14:paraId="00000017">
      <w:pPr>
        <w:rPr/>
      </w:pPr>
      <w:r w:rsidDel="00000000" w:rsidR="00000000" w:rsidRPr="00000000">
        <w:rPr>
          <w:sz w:val="24"/>
          <w:szCs w:val="24"/>
          <w:rtl w:val="0"/>
        </w:rPr>
        <w:t xml:space="preserve">Podnikatelská kompetence a sportovní a zájmová činnost jsou dvě zdánlivě odlišné oblasti, které mají překvapivé paralely při formování jednotlivce k úspěchu. Obě vyžadují kombinaci dovedností, včetně disciplíny, strategického myšlení a vytrvalosti. Svět podnikání vyžaduje inovativní řešení problémů, řízení rizik a přizpůsobivost - vlastnosti, které jsou stejně cenné při dosahování vynikajících výsledků na hřišti nebo při realizaci osobních zálib. Toto sbližování podnikatelských schopností a rekreačních aktivit podtrhuje vzájemnou propojenost různých dovedností. V tomto materiálu se zabýváme pozoruhodnými způsoby, jakými se tyto světy prolínají, a odhalujeme, jak zdokonalení schopností v jedné oblasti může výrazně zvýšit výkonnost v druhé.</w:t>
      </w:r>
      <w:r w:rsidDel="00000000" w:rsidR="00000000" w:rsidRPr="00000000">
        <w:rPr>
          <w:rtl w:val="0"/>
        </w:rPr>
      </w:r>
    </w:p>
    <w:p w:rsidR="00000000" w:rsidDel="00000000" w:rsidP="00000000" w:rsidRDefault="00000000" w:rsidRPr="00000000" w14:paraId="00000018">
      <w:pPr>
        <w:pStyle w:val="Heading1"/>
        <w:rPr/>
      </w:pPr>
      <w:bookmarkStart w:colFirst="0" w:colLast="0" w:name="_1fob9te" w:id="2"/>
      <w:bookmarkEnd w:id="2"/>
      <w:r w:rsidDel="00000000" w:rsidR="00000000" w:rsidRPr="00000000">
        <w:rPr>
          <w:rtl w:val="0"/>
        </w:rPr>
      </w:r>
    </w:p>
    <w:p w:rsidR="00000000" w:rsidDel="00000000" w:rsidP="00000000" w:rsidRDefault="00000000" w:rsidRPr="00000000" w14:paraId="00000019">
      <w:pPr>
        <w:pStyle w:val="Heading1"/>
        <w:rPr/>
      </w:pPr>
      <w:bookmarkStart w:colFirst="0" w:colLast="0" w:name="_3znysh7" w:id="3"/>
      <w:bookmarkEnd w:id="3"/>
      <w:r w:rsidDel="00000000" w:rsidR="00000000" w:rsidRPr="00000000">
        <w:rPr>
          <w:rtl w:val="0"/>
        </w:rPr>
        <w:t xml:space="preserve">Případová studie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line="360" w:lineRule="auto"/>
        <w:jc w:val="both"/>
        <w:rPr>
          <w:color w:val="000000"/>
          <w:sz w:val="24"/>
          <w:szCs w:val="24"/>
        </w:rPr>
      </w:pPr>
      <w:r w:rsidDel="00000000" w:rsidR="00000000" w:rsidRPr="00000000">
        <w:rPr>
          <w:color w:val="000000"/>
          <w:sz w:val="24"/>
          <w:szCs w:val="24"/>
          <w:rtl w:val="0"/>
        </w:rPr>
        <w:t xml:space="preserve">Představte si, že jste velmi dobrý hráč tenisu. Daří se vám stoupat na vrchol sportovní kariéry. Vaším snem je také stát se podnikatelem. Jaké sportovní vlastnosti vám mohou pomoci tento sen uskutečnit? </w:t>
      </w:r>
    </w:p>
    <w:p w:rsidR="00000000" w:rsidDel="00000000" w:rsidP="00000000" w:rsidRDefault="00000000" w:rsidRPr="00000000" w14:paraId="0000001C">
      <w:pP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1D">
      <w:pPr>
        <w:spacing w:line="360" w:lineRule="auto"/>
        <w:jc w:val="both"/>
        <w:rPr>
          <w:color w:val="000000"/>
          <w:sz w:val="24"/>
          <w:szCs w:val="24"/>
        </w:rPr>
      </w:pPr>
      <w:r w:rsidDel="00000000" w:rsidR="00000000" w:rsidRPr="00000000">
        <w:rPr>
          <w:color w:val="000000"/>
          <w:sz w:val="24"/>
          <w:szCs w:val="24"/>
          <w:rtl w:val="0"/>
        </w:rPr>
        <w:t xml:space="preserve">Chcete-li úkol správně splnit, odpovězte na otázky:</w:t>
      </w:r>
    </w:p>
    <w:p w:rsidR="00000000" w:rsidDel="00000000" w:rsidP="00000000" w:rsidRDefault="00000000" w:rsidRPr="00000000" w14:paraId="0000001E">
      <w:pP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1F">
      <w:pPr>
        <w:spacing w:line="360" w:lineRule="auto"/>
        <w:jc w:val="both"/>
        <w:rPr>
          <w:color w:val="000000"/>
          <w:sz w:val="24"/>
          <w:szCs w:val="24"/>
        </w:rPr>
      </w:pPr>
      <w:r w:rsidDel="00000000" w:rsidR="00000000" w:rsidRPr="00000000">
        <w:rPr>
          <w:color w:val="000000"/>
          <w:sz w:val="24"/>
          <w:szCs w:val="24"/>
          <w:rtl w:val="0"/>
        </w:rPr>
        <w:t xml:space="preserve">1) Jaké jsou vlastnosti sportovce?</w:t>
      </w:r>
    </w:p>
    <w:p w:rsidR="00000000" w:rsidDel="00000000" w:rsidP="00000000" w:rsidRDefault="00000000" w:rsidRPr="00000000" w14:paraId="00000020">
      <w:pPr>
        <w:spacing w:line="360" w:lineRule="auto"/>
        <w:jc w:val="both"/>
        <w:rPr>
          <w:color w:val="000000"/>
          <w:sz w:val="24"/>
          <w:szCs w:val="24"/>
        </w:rPr>
      </w:pPr>
      <w:r w:rsidDel="00000000" w:rsidR="00000000" w:rsidRPr="00000000">
        <w:rPr>
          <w:color w:val="000000"/>
          <w:sz w:val="24"/>
          <w:szCs w:val="24"/>
          <w:rtl w:val="0"/>
        </w:rPr>
        <w:t xml:space="preserve">2) Jaké znáte vlastnosti podnikatele? </w:t>
      </w:r>
    </w:p>
    <w:p w:rsidR="00000000" w:rsidDel="00000000" w:rsidP="00000000" w:rsidRDefault="00000000" w:rsidRPr="00000000" w14:paraId="00000021">
      <w:pPr>
        <w:spacing w:line="360" w:lineRule="auto"/>
        <w:jc w:val="both"/>
        <w:rPr>
          <w:sz w:val="24"/>
          <w:szCs w:val="24"/>
        </w:rPr>
      </w:pPr>
      <w:r w:rsidDel="00000000" w:rsidR="00000000" w:rsidRPr="00000000">
        <w:rPr>
          <w:color w:val="000000"/>
          <w:sz w:val="24"/>
          <w:szCs w:val="24"/>
          <w:rtl w:val="0"/>
        </w:rPr>
        <w:t xml:space="preserve">3) Mohou vám vlastnosti sportovce pomoci získat podnikatelské vlastnosti?</w:t>
        <w:br w:type="textWrapping"/>
        <w:br w:type="textWrapp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rFonts w:ascii="Calibri" w:cs="Calibri" w:eastAsia="Calibri" w:hAnsi="Calibri"/>
          <w:color w:val="225c99"/>
          <w:sz w:val="32"/>
          <w:szCs w:val="32"/>
        </w:rPr>
      </w:pPr>
      <w:bookmarkStart w:colFirst="0" w:colLast="0" w:name="_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rPr/>
      </w:pPr>
      <w:bookmarkStart w:colFirst="0" w:colLast="0" w:name="_tyjcwt" w:id="5"/>
      <w:bookmarkEnd w:id="5"/>
      <w:r w:rsidDel="00000000" w:rsidR="00000000" w:rsidRPr="00000000">
        <w:rPr>
          <w:rtl w:val="0"/>
        </w:rPr>
        <w:t xml:space="preserve">Vzdělávací aktivita</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Rule="auto"/>
        <w:rPr/>
      </w:pPr>
      <w:r w:rsidDel="00000000" w:rsidR="00000000" w:rsidRPr="00000000">
        <w:rPr>
          <w:rtl w:val="0"/>
        </w:rPr>
        <w:t xml:space="preserve">Po přečtení případové studie se zamyslete a uveďte 5 vlastností sportovce, které vám mohou pomoci uspět v podnikání. Svou odpověď zdůvodněte.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Rule="auto"/>
        <w:rPr/>
      </w:pPr>
      <w:r w:rsidDel="00000000" w:rsidR="00000000" w:rsidRPr="00000000">
        <w:rPr>
          <w:rtl w:val="0"/>
        </w:rPr>
        <w:t xml:space="preserve">Nebojte se, pokud vám vymýšlení 5 příkladů dělá potíže, zkuste raději jen tři! :) Hodně štěstí!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1) Příklad vlastnosti:</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Proč?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2) Příklad vlastnosti:</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Proč?</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3) Příklad vlastnosti:</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Proč?</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4) Příklad vlastnosti:</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Proč?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5) Příklad vlastnosti: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t xml:space="preserve">Proč?</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4C">
      <w:pPr>
        <w:rPr/>
      </w:pPr>
      <w:r w:rsidDel="00000000" w:rsidR="00000000" w:rsidRPr="00000000">
        <w:br w:type="page"/>
      </w: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693"/>
        <w:gridCol w:w="1560"/>
        <w:gridCol w:w="3133"/>
        <w:tblGridChange w:id="0">
          <w:tblGrid>
            <w:gridCol w:w="1838"/>
            <w:gridCol w:w="2693"/>
            <w:gridCol w:w="1560"/>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Téna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Sporty a zájmy</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Název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jc w:val="both"/>
              <w:rPr>
                <w:color w:val="000000"/>
                <w:sz w:val="24"/>
                <w:szCs w:val="24"/>
                <w:highlight w:val="yellow"/>
              </w:rPr>
            </w:pPr>
            <w:r w:rsidDel="00000000" w:rsidR="00000000" w:rsidRPr="00000000">
              <w:rPr>
                <w:color w:val="000000"/>
                <w:sz w:val="24"/>
                <w:szCs w:val="24"/>
                <w:rtl w:val="0"/>
              </w:rPr>
              <w:t xml:space="preserve">Jak mohou vlastnosti sportovce pomoci v podnikání?</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Typ zdroje</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Vzdělávací aktivita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Foto</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color w:val="000000"/>
                <w:sz w:val="24"/>
                <w:szCs w:val="24"/>
              </w:rPr>
              <w:drawing>
                <wp:inline distB="0" distT="0" distL="0" distR="0">
                  <wp:extent cx="4588510" cy="2742565"/>
                  <wp:effectExtent b="0" l="0" r="0" t="0"/>
                  <wp:docPr descr="Obraz zawierający sport, zawody lekkoatletyczne, tenis, gracz&#10;&#10;Opis wygenerowany automatycznie" id="5" name="image5.png"/>
                  <a:graphic>
                    <a:graphicData uri="http://schemas.openxmlformats.org/drawingml/2006/picture">
                      <pic:pic>
                        <pic:nvPicPr>
                          <pic:cNvPr descr="Obraz zawierający sport, zawody lekkoatletyczne, tenis, gracz&#10;&#10;Opis wygenerowany automatycznie" id="0" name="image5.png"/>
                          <pic:cNvPicPr preferRelativeResize="0"/>
                        </pic:nvPicPr>
                        <pic:blipFill>
                          <a:blip r:embed="rId12"/>
                          <a:srcRect b="0" l="0" r="0" t="0"/>
                          <a:stretch>
                            <a:fillRect/>
                          </a:stretch>
                        </pic:blipFill>
                        <pic:spPr>
                          <a:xfrm>
                            <a:off x="0" y="0"/>
                            <a:ext cx="4588510" cy="274256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Doba trvání</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60 minut</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Vzdělávací výstup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Seznámení se s vlastnostmi sportovce a podnikatelskými vlastnostmi</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center"/>
              <w:rPr>
                <w:color w:val="000000"/>
                <w:sz w:val="24"/>
                <w:szCs w:val="24"/>
              </w:rPr>
            </w:pPr>
            <w:r w:rsidDel="00000000" w:rsidR="00000000" w:rsidRPr="00000000">
              <w:rPr>
                <w:b w:val="1"/>
                <w:color w:val="000000"/>
                <w:sz w:val="24"/>
                <w:szCs w:val="24"/>
                <w:rtl w:val="0"/>
              </w:rPr>
              <w:t xml:space="preserve">Cíl činnosti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Získat znalosti o podnikatelských kvalitách a zdůraznit význam sportu a koníčků.</w:t>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Materiály potřebné k činnosti</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papír</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pero</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internet</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Pokyny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spacing w:after="0" w:line="240" w:lineRule="auto"/>
              <w:jc w:val="both"/>
              <w:rPr>
                <w:color w:val="0e101a"/>
                <w:sz w:val="24"/>
                <w:szCs w:val="24"/>
              </w:rPr>
            </w:pPr>
            <w:r w:rsidDel="00000000" w:rsidR="00000000" w:rsidRPr="00000000">
              <w:rPr>
                <w:color w:val="0e101a"/>
                <w:sz w:val="24"/>
                <w:szCs w:val="24"/>
                <w:rtl w:val="0"/>
              </w:rPr>
              <w:t xml:space="preserve">1) Přečtěte si obsah případové studie</w:t>
            </w:r>
          </w:p>
          <w:p w:rsidR="00000000" w:rsidDel="00000000" w:rsidP="00000000" w:rsidRDefault="00000000" w:rsidRPr="00000000" w14:paraId="0000006F">
            <w:pPr>
              <w:spacing w:after="0" w:line="240" w:lineRule="auto"/>
              <w:jc w:val="both"/>
              <w:rPr>
                <w:color w:val="0e101a"/>
                <w:sz w:val="24"/>
                <w:szCs w:val="24"/>
              </w:rPr>
            </w:pPr>
            <w:r w:rsidDel="00000000" w:rsidR="00000000" w:rsidRPr="00000000">
              <w:rPr>
                <w:color w:val="0e101a"/>
                <w:sz w:val="24"/>
                <w:szCs w:val="24"/>
                <w:rtl w:val="0"/>
              </w:rPr>
              <w:t xml:space="preserve">2) Odpovězte na otázky v případové studii</w:t>
            </w:r>
          </w:p>
          <w:p w:rsidR="00000000" w:rsidDel="00000000" w:rsidP="00000000" w:rsidRDefault="00000000" w:rsidRPr="00000000" w14:paraId="00000070">
            <w:pPr>
              <w:spacing w:after="0" w:line="240" w:lineRule="auto"/>
              <w:jc w:val="both"/>
              <w:rPr>
                <w:color w:val="0e101a"/>
                <w:sz w:val="24"/>
                <w:szCs w:val="24"/>
              </w:rPr>
            </w:pPr>
            <w:r w:rsidDel="00000000" w:rsidR="00000000" w:rsidRPr="00000000">
              <w:rPr>
                <w:color w:val="0e101a"/>
                <w:sz w:val="24"/>
                <w:szCs w:val="24"/>
                <w:rtl w:val="0"/>
              </w:rPr>
              <w:t xml:space="preserve">3) Přečtěte si obsah učební aktivity a postupujte podle pokynů. </w:t>
            </w:r>
          </w:p>
          <w:p w:rsidR="00000000" w:rsidDel="00000000" w:rsidP="00000000" w:rsidRDefault="00000000" w:rsidRPr="00000000" w14:paraId="00000071">
            <w:pPr>
              <w:spacing w:after="0" w:line="240" w:lineRule="auto"/>
              <w:jc w:val="both"/>
              <w:rPr>
                <w:color w:val="0e101a"/>
                <w:sz w:val="24"/>
                <w:szCs w:val="24"/>
              </w:rPr>
            </w:pPr>
            <w:r w:rsidDel="00000000" w:rsidR="00000000" w:rsidRPr="00000000">
              <w:rPr>
                <w:color w:val="0e101a"/>
                <w:sz w:val="24"/>
                <w:szCs w:val="24"/>
                <w:rtl w:val="0"/>
              </w:rPr>
              <w:t xml:space="preserve">4) Nestresujte se. Přejeme vám hodně štěstí! :)</w:t>
            </w:r>
          </w:p>
        </w:tc>
      </w:tr>
    </w:tbl>
    <w:p w:rsidR="00000000" w:rsidDel="00000000" w:rsidP="00000000" w:rsidRDefault="00000000" w:rsidRPr="00000000" w14:paraId="00000074">
      <w:pPr>
        <w:pStyle w:val="Heading1"/>
        <w:rPr/>
      </w:pPr>
      <w:bookmarkStart w:colFirst="0" w:colLast="0" w:name="_3dy6vkm" w:id="6"/>
      <w:bookmarkEnd w:id="6"/>
      <w:r w:rsidDel="00000000" w:rsidR="00000000" w:rsidRPr="00000000">
        <w:rPr>
          <w:rtl w:val="0"/>
        </w:rPr>
        <w:t xml:space="preserve">Další četba nebo studijní materiály</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line="360" w:lineRule="auto"/>
        <w:jc w:val="both"/>
        <w:rPr>
          <w:sz w:val="24"/>
          <w:szCs w:val="24"/>
        </w:rPr>
      </w:pPr>
      <w:r w:rsidDel="00000000" w:rsidR="00000000" w:rsidRPr="00000000">
        <w:rPr>
          <w:sz w:val="24"/>
          <w:szCs w:val="24"/>
          <w:rtl w:val="0"/>
        </w:rPr>
        <w:t xml:space="preserve">Gratulujeme vám, že jste dosáhli tohoto bodu a dokončili jste aktivity spojené se sebereflexí v oblasti podnikatelských kompetencí, sportu a zálib. Co bude následovat? Pokud se chcete dozvědět více o tématech, která jste dosud v této lekci probírali, připravili jsme pro vás následující doplňkovou četbu. V této části jsou uvedeny odkazy na další materiály a videa, které jsme našli na internetu a které vám podle našeho názoru pomohou udělat další krok v rozvíjení vašich znalostí.</w:t>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77">
            <w:pPr>
              <w:spacing w:after="120" w:before="120" w:line="276" w:lineRule="auto"/>
              <w:jc w:val="center"/>
              <w:rPr>
                <w:b w:val="1"/>
                <w:color w:val="ffffff"/>
              </w:rPr>
            </w:pPr>
            <w:bookmarkStart w:colFirst="0" w:colLast="0" w:name="_1t3h5sf" w:id="7"/>
            <w:bookmarkEnd w:id="7"/>
            <w:r w:rsidDel="00000000" w:rsidR="00000000" w:rsidRPr="00000000">
              <w:rPr>
                <w:b w:val="1"/>
                <w:color w:val="ffffff"/>
                <w:rtl w:val="0"/>
              </w:rPr>
              <w:t xml:space="preserve">Název zdroje:</w:t>
            </w:r>
          </w:p>
        </w:tc>
        <w:tc>
          <w:tcPr/>
          <w:p w:rsidR="00000000" w:rsidDel="00000000" w:rsidP="00000000" w:rsidRDefault="00000000" w:rsidRPr="00000000" w14:paraId="00000078">
            <w:pPr>
              <w:spacing w:after="120" w:before="120" w:line="276" w:lineRule="auto"/>
              <w:jc w:val="both"/>
              <w:rPr>
                <w:color w:val="000000"/>
              </w:rPr>
            </w:pPr>
            <w:r w:rsidDel="00000000" w:rsidR="00000000" w:rsidRPr="00000000">
              <w:rPr>
                <w:color w:val="000000"/>
                <w:rtl w:val="0"/>
              </w:rPr>
              <w:t xml:space="preserve">10 charakteristik sportovce</w:t>
            </w:r>
          </w:p>
        </w:tc>
      </w:tr>
      <w:tr>
        <w:trPr>
          <w:cantSplit w:val="0"/>
          <w:trHeight w:val="55" w:hRule="atLeast"/>
          <w:tblHeader w:val="0"/>
        </w:trPr>
        <w:tc>
          <w:tcPr>
            <w:shd w:fill="ed7d31" w:val="clear"/>
          </w:tcPr>
          <w:p w:rsidR="00000000" w:rsidDel="00000000" w:rsidP="00000000" w:rsidRDefault="00000000" w:rsidRPr="00000000" w14:paraId="00000079">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7A">
            <w:pPr>
              <w:spacing w:after="120" w:before="120" w:line="276" w:lineRule="auto"/>
              <w:jc w:val="both"/>
              <w:rPr>
                <w:color w:val="000000"/>
                <w:highlight w:val="yellow"/>
              </w:rPr>
            </w:pPr>
            <w:r w:rsidDel="00000000" w:rsidR="00000000" w:rsidRPr="00000000">
              <w:rPr>
                <w:color w:val="000000"/>
                <w:rtl w:val="0"/>
              </w:rPr>
              <w:t xml:space="preserve">Vlastnosti sportovce</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7B">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7C">
            <w:pPr>
              <w:spacing w:after="120" w:before="120" w:line="276" w:lineRule="auto"/>
              <w:jc w:val="both"/>
              <w:rPr>
                <w:color w:val="000000"/>
              </w:rPr>
            </w:pPr>
            <w:r w:rsidDel="00000000" w:rsidR="00000000" w:rsidRPr="00000000">
              <w:rPr>
                <w:color w:val="000000"/>
                <w:rtl w:val="0"/>
              </w:rPr>
              <w:t xml:space="preserve">Při čtení tohoto článku se dozvíte příklady vlastností sportovce.</w:t>
            </w:r>
          </w:p>
        </w:tc>
      </w:tr>
      <w:tr>
        <w:trPr>
          <w:cantSplit w:val="0"/>
          <w:trHeight w:val="124" w:hRule="atLeast"/>
          <w:tblHeader w:val="0"/>
        </w:trPr>
        <w:tc>
          <w:tcPr>
            <w:shd w:fill="ed7d31" w:val="clear"/>
          </w:tcPr>
          <w:p w:rsidR="00000000" w:rsidDel="00000000" w:rsidP="00000000" w:rsidRDefault="00000000" w:rsidRPr="00000000" w14:paraId="0000007D">
            <w:pPr>
              <w:spacing w:after="120" w:before="120" w:line="276" w:lineRule="auto"/>
              <w:jc w:val="center"/>
              <w:rPr>
                <w:b w:val="1"/>
                <w:color w:val="ffffff"/>
              </w:rPr>
            </w:pPr>
            <w:bookmarkStart w:colFirst="0" w:colLast="0" w:name="_4d34og8" w:id="8"/>
            <w:bookmarkEnd w:id="8"/>
            <w:r w:rsidDel="00000000" w:rsidR="00000000" w:rsidRPr="00000000">
              <w:rPr>
                <w:b w:val="1"/>
                <w:color w:val="ffffff"/>
                <w:rtl w:val="0"/>
              </w:rPr>
              <w:t xml:space="preserve">Co získáte použitím tohoto zdroje?</w:t>
            </w:r>
          </w:p>
          <w:p w:rsidR="00000000" w:rsidDel="00000000" w:rsidP="00000000" w:rsidRDefault="00000000" w:rsidRPr="00000000" w14:paraId="0000007E">
            <w:pPr>
              <w:spacing w:after="120" w:before="120" w:line="276" w:lineRule="auto"/>
              <w:jc w:val="center"/>
              <w:rPr>
                <w:b w:val="1"/>
                <w:color w:val="ffffff"/>
              </w:rPr>
            </w:pP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before="120" w:line="276" w:lineRule="auto"/>
              <w:jc w:val="both"/>
              <w:rPr>
                <w:color w:val="000000"/>
                <w:sz w:val="22"/>
                <w:szCs w:val="22"/>
              </w:rPr>
            </w:pPr>
            <w:r w:rsidDel="00000000" w:rsidR="00000000" w:rsidRPr="00000000">
              <w:rPr>
                <w:color w:val="000000"/>
                <w:sz w:val="22"/>
                <w:szCs w:val="22"/>
                <w:rtl w:val="0"/>
              </w:rPr>
              <w:t xml:space="preserve">Znalost vlastností sportovce</w:t>
            </w:r>
          </w:p>
        </w:tc>
      </w:tr>
      <w:tr>
        <w:trPr>
          <w:cantSplit w:val="0"/>
          <w:trHeight w:val="55" w:hRule="atLeast"/>
          <w:tblHeader w:val="0"/>
        </w:trPr>
        <w:tc>
          <w:tcPr>
            <w:shd w:fill="ed7d31" w:val="clear"/>
          </w:tcPr>
          <w:p w:rsidR="00000000" w:rsidDel="00000000" w:rsidP="00000000" w:rsidRDefault="00000000" w:rsidRPr="00000000" w14:paraId="00000080">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81">
            <w:pPr>
              <w:spacing w:after="120" w:before="120" w:line="276" w:lineRule="auto"/>
              <w:jc w:val="both"/>
              <w:rPr>
                <w:color w:val="000000"/>
                <w:highlight w:val="yellow"/>
              </w:rPr>
            </w:pPr>
            <w:hyperlink r:id="rId13">
              <w:r w:rsidDel="00000000" w:rsidR="00000000" w:rsidRPr="00000000">
                <w:rPr>
                  <w:color w:val="1155cc"/>
                  <w:u w:val="single"/>
                  <w:rtl w:val="0"/>
                </w:rPr>
                <w:t xml:space="preserve">https://athleticevolutionspt.com/top-10-characteristics-of-an-athlete/</w:t>
              </w:r>
            </w:hyperlink>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082">
      <w:pPr>
        <w:spacing w:line="276" w:lineRule="auto"/>
        <w:jc w:val="both"/>
        <w:rPr/>
      </w:pPr>
      <w:r w:rsidDel="00000000" w:rsidR="00000000" w:rsidRPr="00000000">
        <w:rPr>
          <w:rtl w:val="0"/>
        </w:rPr>
      </w:r>
    </w:p>
    <w:p w:rsidR="00000000" w:rsidDel="00000000" w:rsidP="00000000" w:rsidRDefault="00000000" w:rsidRPr="00000000" w14:paraId="00000083">
      <w:pPr>
        <w:rPr/>
      </w:pPr>
      <w:r w:rsidDel="00000000" w:rsidR="00000000" w:rsidRPr="00000000">
        <w:br w:type="page"/>
      </w: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84">
            <w:pPr>
              <w:spacing w:after="120" w:before="120" w:line="276" w:lineRule="auto"/>
              <w:jc w:val="center"/>
              <w:rPr>
                <w:b w:val="1"/>
                <w:color w:val="ffffff"/>
              </w:rPr>
            </w:pPr>
            <w:r w:rsidDel="00000000" w:rsidR="00000000" w:rsidRPr="00000000">
              <w:rPr>
                <w:b w:val="1"/>
                <w:color w:val="ffffff"/>
                <w:rtl w:val="0"/>
              </w:rPr>
              <w:t xml:space="preserve">Název zdroje:</w:t>
            </w:r>
          </w:p>
        </w:tc>
        <w:tc>
          <w:tcPr/>
          <w:p w:rsidR="00000000" w:rsidDel="00000000" w:rsidP="00000000" w:rsidRDefault="00000000" w:rsidRPr="00000000" w14:paraId="00000085">
            <w:pPr>
              <w:spacing w:after="120" w:before="120" w:line="276" w:lineRule="auto"/>
              <w:jc w:val="both"/>
              <w:rPr>
                <w:color w:val="000000"/>
              </w:rPr>
            </w:pPr>
            <w:r w:rsidDel="00000000" w:rsidR="00000000" w:rsidRPr="00000000">
              <w:rPr>
                <w:color w:val="000000"/>
                <w:rtl w:val="0"/>
              </w:rPr>
              <w:t xml:space="preserve">Podnikatelské dovednosti</w:t>
            </w:r>
          </w:p>
        </w:tc>
      </w:tr>
      <w:tr>
        <w:trPr>
          <w:cantSplit w:val="0"/>
          <w:tblHeader w:val="0"/>
        </w:trPr>
        <w:tc>
          <w:tcPr>
            <w:shd w:fill="ed7d31" w:val="clear"/>
          </w:tcPr>
          <w:p w:rsidR="00000000" w:rsidDel="00000000" w:rsidP="00000000" w:rsidRDefault="00000000" w:rsidRPr="00000000" w14:paraId="00000086">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87">
            <w:pPr>
              <w:spacing w:after="120" w:before="120" w:line="276" w:lineRule="auto"/>
              <w:jc w:val="both"/>
              <w:rPr>
                <w:color w:val="000000"/>
                <w:highlight w:val="yellow"/>
              </w:rPr>
            </w:pPr>
            <w:r w:rsidDel="00000000" w:rsidR="00000000" w:rsidRPr="00000000">
              <w:rPr>
                <w:rtl w:val="0"/>
              </w:rPr>
              <w:t xml:space="preserve">Podnikatelské kompetence</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8">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89">
            <w:pPr>
              <w:spacing w:after="120" w:before="120" w:line="276" w:lineRule="auto"/>
              <w:jc w:val="both"/>
              <w:rPr>
                <w:color w:val="000000"/>
              </w:rPr>
            </w:pPr>
            <w:r w:rsidDel="00000000" w:rsidR="00000000" w:rsidRPr="00000000">
              <w:rPr>
                <w:color w:val="000000"/>
                <w:rtl w:val="0"/>
              </w:rPr>
              <w:t xml:space="preserve">Prostřednictvím videa se dozvíte více o podnikatelských dovednostech.</w:t>
            </w:r>
          </w:p>
        </w:tc>
      </w:tr>
      <w:tr>
        <w:trPr>
          <w:cantSplit w:val="0"/>
          <w:trHeight w:val="1347" w:hRule="atLeast"/>
          <w:tblHeader w:val="0"/>
        </w:trPr>
        <w:tc>
          <w:tcPr>
            <w:shd w:fill="ed7d31" w:val="clear"/>
          </w:tcPr>
          <w:p w:rsidR="00000000" w:rsidDel="00000000" w:rsidP="00000000" w:rsidRDefault="00000000" w:rsidRPr="00000000" w14:paraId="0000008A">
            <w:pPr>
              <w:spacing w:after="120" w:before="120" w:line="276" w:lineRule="auto"/>
              <w:jc w:val="center"/>
              <w:rPr>
                <w:b w:val="1"/>
                <w:color w:val="ffffff"/>
              </w:rPr>
            </w:pPr>
            <w:r w:rsidDel="00000000" w:rsidR="00000000" w:rsidRPr="00000000">
              <w:rPr>
                <w:b w:val="1"/>
                <w:color w:val="ffffff"/>
                <w:rtl w:val="0"/>
              </w:rPr>
              <w:t xml:space="preserve">Co získáte použitím tohoto zdroje?</w:t>
            </w:r>
          </w:p>
          <w:p w:rsidR="00000000" w:rsidDel="00000000" w:rsidP="00000000" w:rsidRDefault="00000000" w:rsidRPr="00000000" w14:paraId="0000008B">
            <w:pPr>
              <w:spacing w:after="120" w:before="120" w:line="276" w:lineRule="auto"/>
              <w:jc w:val="center"/>
              <w:rPr>
                <w:b w:val="1"/>
                <w:color w:val="ffffff"/>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276" w:lineRule="auto"/>
              <w:jc w:val="both"/>
              <w:rPr>
                <w:color w:val="000000"/>
              </w:rPr>
            </w:pPr>
            <w:r w:rsidDel="00000000" w:rsidR="00000000" w:rsidRPr="00000000">
              <w:rPr>
                <w:color w:val="000000"/>
                <w:rtl w:val="0"/>
              </w:rPr>
              <w:t xml:space="preserve">Získáte znalosti o podnikatelských kompetencích.</w:t>
            </w:r>
          </w:p>
        </w:tc>
      </w:tr>
      <w:tr>
        <w:trPr>
          <w:cantSplit w:val="0"/>
          <w:tblHeader w:val="0"/>
        </w:trPr>
        <w:tc>
          <w:tcPr>
            <w:shd w:fill="ed7d31" w:val="clear"/>
          </w:tcPr>
          <w:p w:rsidR="00000000" w:rsidDel="00000000" w:rsidP="00000000" w:rsidRDefault="00000000" w:rsidRPr="00000000" w14:paraId="0000008D">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8E">
            <w:pPr>
              <w:spacing w:after="120" w:before="120" w:line="276" w:lineRule="auto"/>
              <w:jc w:val="both"/>
              <w:rPr>
                <w:color w:val="000000"/>
                <w:highlight w:val="yellow"/>
              </w:rPr>
            </w:pPr>
            <w:hyperlink r:id="rId14">
              <w:r w:rsidDel="00000000" w:rsidR="00000000" w:rsidRPr="00000000">
                <w:rPr>
                  <w:color w:val="1155cc"/>
                  <w:u w:val="single"/>
                  <w:rtl w:val="0"/>
                </w:rPr>
                <w:t xml:space="preserve">https://www.youtube.com/watch?v=2Vhcjg74PnA</w:t>
              </w:r>
            </w:hyperlink>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08F">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7" name="image2.png"/>
            <a:graphic>
              <a:graphicData uri="http://schemas.openxmlformats.org/drawingml/2006/picture">
                <pic:pic>
                  <pic:nvPicPr>
                    <pic:cNvPr descr="Timeline&#10;&#10;Description automatically generated" id="0" name="image2.png"/>
                    <pic:cNvPicPr preferRelativeResize="0"/>
                  </pic:nvPicPr>
                  <pic:blipFill>
                    <a:blip r:embed="rId15"/>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16" w:type="first"/>
      <w:footerReference r:id="rId17"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874632" cy="618328"/>
          <wp:effectExtent b="0" l="0" r="0" t="0"/>
          <wp:docPr descr="A picture containing icon&#10;&#10;Description automatically generated" id="6" name="image1.png"/>
          <a:graphic>
            <a:graphicData uri="http://schemas.openxmlformats.org/drawingml/2006/picture">
              <pic:pic>
                <pic:nvPicPr>
                  <pic:cNvPr descr="A picture containing icon&#10;&#10;Description automatically generated" id="0" name="image1.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hyperlink" Target="https://athleticevolutionspt.com/top-10-characteristics-of-an-athlete/"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hyperlink" Target="https://www.youtube.com/watch?v=2Vhcjg74PnA" TargetMode="External"/><Relationship Id="rId17" Type="http://schemas.openxmlformats.org/officeDocument/2006/relationships/footer" Target="footer3.xml"/><Relationship Id="rId16" Type="http://schemas.openxmlformats.org/officeDocument/2006/relationships/header" Target="header3.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