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0EF36" w14:textId="2B14CECC" w:rsidR="005B5EC4" w:rsidRDefault="00986FC3">
      <w:pPr>
        <w:tabs>
          <w:tab w:val="left" w:pos="900"/>
        </w:tabs>
        <w:sectPr w:rsidR="005B5EC4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8851DED" wp14:editId="3575618F">
                <wp:simplePos x="0" y="0"/>
                <wp:positionH relativeFrom="column">
                  <wp:posOffset>2909570</wp:posOffset>
                </wp:positionH>
                <wp:positionV relativeFrom="paragraph">
                  <wp:posOffset>2000885</wp:posOffset>
                </wp:positionV>
                <wp:extent cx="4025900" cy="3284220"/>
                <wp:effectExtent l="0" t="0" r="0" b="0"/>
                <wp:wrapSquare wrapText="bothSides" distT="45720" distB="45720" distL="114300" distR="114300"/>
                <wp:docPr id="1913950537" name="Rectangle 1913950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28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44D0BB" w14:textId="77777777" w:rsidR="00986FC3" w:rsidRDefault="00000000">
                            <w:pPr>
                              <w:pStyle w:val="P68B1DB1-Normalny1"/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t>kompetencij</w:t>
                            </w:r>
                            <w:r w:rsidR="00986FC3">
                              <w:t>E GRAĐANSTVA</w:t>
                            </w:r>
                            <w:r>
                              <w:t xml:space="preserve"> </w:t>
                            </w:r>
                          </w:p>
                          <w:p w14:paraId="2620613C" w14:textId="6A246BB4" w:rsidR="005B5EC4" w:rsidRDefault="00000000">
                            <w:pPr>
                              <w:pStyle w:val="P68B1DB1-Normalny1"/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t>umjetničke discipline</w:t>
                            </w:r>
                          </w:p>
                          <w:p w14:paraId="433EF4F1" w14:textId="7FE21FCA" w:rsidR="005B5EC4" w:rsidRDefault="00986FC3">
                            <w:pPr>
                              <w:pStyle w:val="P68B1DB1-Normalny2"/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t>PISANI MATERIJALI</w:t>
                            </w:r>
                            <w:r w:rsidR="00000000">
                              <w:t xml:space="preserve"> za </w:t>
                            </w:r>
                            <w:r>
                              <w:t>POLAZNIKE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51DED" id="Rectangle 1913950537" o:spid="_x0000_s1026" style="position:absolute;margin-left:229.1pt;margin-top:157.55pt;width:317pt;height:25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" filled="f" stroked="f">
                <v:textbox inset="2.53958mm,1.2694mm,2.53958mm,1.2694mm">
                  <w:txbxContent>
                    <w:p w14:paraId="1244D0BB" w14:textId="77777777" w:rsidR="00986FC3" w:rsidRDefault="00000000">
                      <w:pPr>
                        <w:pStyle w:val="P68B1DB1-Normalny1"/>
                        <w:spacing w:line="258" w:lineRule="auto"/>
                        <w:jc w:val="center"/>
                        <w:textDirection w:val="btLr"/>
                      </w:pPr>
                      <w:r>
                        <w:t>kompetencij</w:t>
                      </w:r>
                      <w:r w:rsidR="00986FC3">
                        <w:t>E GRAĐANSTVA</w:t>
                      </w:r>
                      <w:r>
                        <w:t xml:space="preserve"> </w:t>
                      </w:r>
                    </w:p>
                    <w:p w14:paraId="2620613C" w14:textId="6A246BB4" w:rsidR="005B5EC4" w:rsidRDefault="00000000">
                      <w:pPr>
                        <w:pStyle w:val="P68B1DB1-Normalny1"/>
                        <w:spacing w:line="258" w:lineRule="auto"/>
                        <w:jc w:val="center"/>
                        <w:textDirection w:val="btLr"/>
                      </w:pPr>
                      <w:r>
                        <w:t>umjetničke discipline</w:t>
                      </w:r>
                    </w:p>
                    <w:p w14:paraId="433EF4F1" w14:textId="7FE21FCA" w:rsidR="005B5EC4" w:rsidRDefault="00986FC3">
                      <w:pPr>
                        <w:pStyle w:val="P68B1DB1-Normalny2"/>
                        <w:spacing w:line="258" w:lineRule="auto"/>
                        <w:jc w:val="center"/>
                        <w:textDirection w:val="btLr"/>
                      </w:pPr>
                      <w:r>
                        <w:t>PISANI MATERIJALI</w:t>
                      </w:r>
                      <w:r w:rsidR="00000000">
                        <w:t xml:space="preserve"> za </w:t>
                      </w:r>
                      <w:r>
                        <w:t>POLAZNIKE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8240" behindDoc="0" locked="0" layoutInCell="1" hidden="0" allowOverlap="1" wp14:anchorId="22546BA0" wp14:editId="2CBE63C1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1913950540" name="image1.png" descr="Shap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  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F5B745" w14:textId="77777777" w:rsidR="005B5EC4" w:rsidRDefault="00000000">
      <w:pPr>
        <w:pStyle w:val="P68B1DB1-Normalny3"/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</w:pPr>
      <w:r>
        <w:lastRenderedPageBreak/>
        <w:t>Sadržaj</w:t>
      </w:r>
    </w:p>
    <w:sdt>
      <w:sdtPr>
        <w:id w:val="-627707099"/>
        <w:docPartObj>
          <w:docPartGallery w:val="Table of Contents"/>
          <w:docPartUnique/>
        </w:docPartObj>
      </w:sdtPr>
      <w:sdtContent>
        <w:p w14:paraId="0B84A4F1" w14:textId="511D225D" w:rsidR="005B5E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 w:rsidR="00986FC3">
              <w:rPr>
                <w:color w:val="000000"/>
              </w:rPr>
              <w:t>Uvod u temu</w:t>
            </w:r>
            <w:r>
              <w:rPr>
                <w:color w:val="000000"/>
              </w:rPr>
              <w:tab/>
              <w:t>3</w:t>
            </w:r>
          </w:hyperlink>
        </w:p>
        <w:p w14:paraId="7AB860FA" w14:textId="33179B65" w:rsidR="005B5E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</w:rPr>
          </w:pPr>
          <w:hyperlink w:anchor="_heading=h.30j0zll">
            <w:r w:rsidR="00986FC3">
              <w:rPr>
                <w:color w:val="000000"/>
              </w:rPr>
              <w:t>Studija slučaja</w:t>
            </w:r>
            <w:r>
              <w:rPr>
                <w:color w:val="000000"/>
              </w:rPr>
              <w:tab/>
              <w:t>4</w:t>
            </w:r>
          </w:hyperlink>
        </w:p>
        <w:p w14:paraId="0E6D5634" w14:textId="5F8FA676" w:rsidR="005B5E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</w:rPr>
          </w:pPr>
          <w:hyperlink w:anchor="_heading=h.1fob9te">
            <w:r w:rsidR="00986FC3">
              <w:rPr>
                <w:color w:val="000000"/>
              </w:rPr>
              <w:t>Materijal za učenje</w:t>
            </w:r>
            <w:r>
              <w:rPr>
                <w:color w:val="000000"/>
              </w:rPr>
              <w:tab/>
              <w:t>5</w:t>
            </w:r>
          </w:hyperlink>
        </w:p>
        <w:p w14:paraId="1390B447" w14:textId="02AEABF3" w:rsidR="005B5E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</w:rPr>
          </w:pPr>
          <w:hyperlink w:anchor="_heading=h.2et92p0">
            <w:r w:rsidR="00986FC3">
              <w:rPr>
                <w:color w:val="000000"/>
              </w:rPr>
              <w:t>Dodatni materijali ili materijali za učenje</w:t>
            </w:r>
            <w:r>
              <w:rPr>
                <w:color w:val="000000"/>
              </w:rPr>
              <w:tab/>
              <w:t>8</w:t>
            </w:r>
          </w:hyperlink>
        </w:p>
        <w:p w14:paraId="3160C1CA" w14:textId="77777777" w:rsidR="005B5EC4" w:rsidRDefault="00000000">
          <w:r>
            <w:fldChar w:fldCharType="end"/>
          </w:r>
        </w:p>
      </w:sdtContent>
    </w:sdt>
    <w:p w14:paraId="67F72C7C" w14:textId="77777777" w:rsidR="005B5EC4" w:rsidRDefault="005B5EC4"/>
    <w:p w14:paraId="1072838A" w14:textId="77777777" w:rsidR="005B5EC4" w:rsidRDefault="005B5EC4">
      <w:pPr>
        <w:rPr>
          <w:rFonts w:ascii="Bebas Neue" w:eastAsia="Bebas Neue" w:hAnsi="Bebas Neue" w:cs="Bebas Neue"/>
          <w:color w:val="FF9900"/>
          <w:sz w:val="56"/>
        </w:rPr>
      </w:pPr>
    </w:p>
    <w:p w14:paraId="142D0D97" w14:textId="77777777" w:rsidR="005B5EC4" w:rsidRDefault="005B5EC4">
      <w:pPr>
        <w:rPr>
          <w:rFonts w:ascii="Bebas Neue" w:eastAsia="Bebas Neue" w:hAnsi="Bebas Neue" w:cs="Bebas Neue"/>
          <w:color w:val="FF9900"/>
          <w:sz w:val="56"/>
        </w:rPr>
      </w:pPr>
    </w:p>
    <w:p w14:paraId="1F6F2623" w14:textId="77777777" w:rsidR="005B5EC4" w:rsidRDefault="005B5EC4">
      <w:pPr>
        <w:rPr>
          <w:rFonts w:ascii="Bebas Neue" w:eastAsia="Bebas Neue" w:hAnsi="Bebas Neue" w:cs="Bebas Neue"/>
          <w:color w:val="FF9900"/>
          <w:sz w:val="56"/>
        </w:rPr>
      </w:pPr>
    </w:p>
    <w:p w14:paraId="0616BCBF" w14:textId="77777777" w:rsidR="005B5EC4" w:rsidRDefault="005B5EC4">
      <w:pPr>
        <w:rPr>
          <w:rFonts w:ascii="Bebas Neue" w:eastAsia="Bebas Neue" w:hAnsi="Bebas Neue" w:cs="Bebas Neue"/>
          <w:color w:val="FF9900"/>
          <w:sz w:val="56"/>
        </w:rPr>
      </w:pPr>
    </w:p>
    <w:p w14:paraId="3153AF6C" w14:textId="77777777" w:rsidR="005B5EC4" w:rsidRDefault="005B5EC4">
      <w:pPr>
        <w:rPr>
          <w:rFonts w:ascii="Bebas Neue" w:eastAsia="Bebas Neue" w:hAnsi="Bebas Neue" w:cs="Bebas Neue"/>
          <w:color w:val="FF9900"/>
          <w:sz w:val="56"/>
        </w:rPr>
      </w:pPr>
    </w:p>
    <w:p w14:paraId="727D9960" w14:textId="77777777" w:rsidR="005B5EC4" w:rsidRDefault="005B5EC4">
      <w:pPr>
        <w:rPr>
          <w:rFonts w:ascii="Bebas Neue" w:eastAsia="Bebas Neue" w:hAnsi="Bebas Neue" w:cs="Bebas Neue"/>
          <w:color w:val="FF9900"/>
          <w:sz w:val="56"/>
        </w:rPr>
      </w:pPr>
    </w:p>
    <w:p w14:paraId="5771DB3B" w14:textId="77777777" w:rsidR="005B5EC4" w:rsidRDefault="005B5EC4">
      <w:pPr>
        <w:rPr>
          <w:rFonts w:ascii="Bebas Neue" w:eastAsia="Bebas Neue" w:hAnsi="Bebas Neue" w:cs="Bebas Neue"/>
          <w:color w:val="FF9900"/>
          <w:sz w:val="56"/>
        </w:rPr>
      </w:pPr>
    </w:p>
    <w:p w14:paraId="45F43AE1" w14:textId="77777777" w:rsidR="005B5EC4" w:rsidRDefault="005B5EC4">
      <w:pPr>
        <w:rPr>
          <w:rFonts w:ascii="Bebas Neue" w:eastAsia="Bebas Neue" w:hAnsi="Bebas Neue" w:cs="Bebas Neue"/>
          <w:color w:val="FF9900"/>
          <w:sz w:val="56"/>
        </w:rPr>
      </w:pPr>
    </w:p>
    <w:p w14:paraId="4583986A" w14:textId="77777777" w:rsidR="005B5EC4" w:rsidRDefault="005B5EC4">
      <w:pPr>
        <w:rPr>
          <w:rFonts w:ascii="Bebas Neue" w:eastAsia="Bebas Neue" w:hAnsi="Bebas Neue" w:cs="Bebas Neue"/>
          <w:color w:val="FF9900"/>
          <w:sz w:val="56"/>
        </w:rPr>
      </w:pPr>
    </w:p>
    <w:p w14:paraId="647AE9B5" w14:textId="77777777" w:rsidR="005B5EC4" w:rsidRDefault="005B5EC4">
      <w:pPr>
        <w:rPr>
          <w:rFonts w:ascii="Bebas Neue" w:eastAsia="Bebas Neue" w:hAnsi="Bebas Neue" w:cs="Bebas Neue"/>
          <w:color w:val="FF9900"/>
          <w:sz w:val="56"/>
        </w:rPr>
      </w:pPr>
    </w:p>
    <w:p w14:paraId="5A649E5E" w14:textId="77777777" w:rsidR="005B5EC4" w:rsidRDefault="005B5EC4">
      <w:pPr>
        <w:rPr>
          <w:rFonts w:ascii="Bebas Neue" w:eastAsia="Bebas Neue" w:hAnsi="Bebas Neue" w:cs="Bebas Neue"/>
          <w:color w:val="FF9900"/>
          <w:sz w:val="56"/>
        </w:rPr>
      </w:pPr>
    </w:p>
    <w:p w14:paraId="611C5F47" w14:textId="77777777" w:rsidR="005B5EC4" w:rsidRDefault="005B5EC4"/>
    <w:p w14:paraId="18800C8C" w14:textId="77777777" w:rsidR="005B5EC4" w:rsidRDefault="005B5EC4"/>
    <w:p w14:paraId="036E23F7" w14:textId="77777777" w:rsidR="005B5EC4" w:rsidRDefault="005B5EC4"/>
    <w:p w14:paraId="33666AB0" w14:textId="77777777" w:rsidR="005B5EC4" w:rsidRDefault="00000000">
      <w:pPr>
        <w:pStyle w:val="Heading1"/>
      </w:pPr>
      <w:bookmarkStart w:id="0" w:name="_heading=h.gjdgxs" w:colFirst="0" w:colLast="0"/>
      <w:bookmarkEnd w:id="0"/>
      <w:r>
        <w:t xml:space="preserve">Uvod u temu </w:t>
      </w:r>
    </w:p>
    <w:p w14:paraId="7B179F00" w14:textId="77777777" w:rsidR="005B5EC4" w:rsidRDefault="005B5EC4">
      <w:pPr>
        <w:ind w:left="360"/>
      </w:pPr>
    </w:p>
    <w:p w14:paraId="543BC4A0" w14:textId="77777777" w:rsidR="005B5EC4" w:rsidRDefault="00000000">
      <w:pPr>
        <w:spacing w:line="360" w:lineRule="auto"/>
        <w:jc w:val="both"/>
      </w:pPr>
      <w:r>
        <w:t xml:space="preserve">Zadatak je bolje razumjeti vezu između umjetnosti i građanske kompetencije. </w:t>
      </w:r>
    </w:p>
    <w:p w14:paraId="13F31142" w14:textId="77777777" w:rsidR="005B5EC4" w:rsidRDefault="00000000">
      <w:pPr>
        <w:spacing w:line="360" w:lineRule="auto"/>
        <w:jc w:val="both"/>
      </w:pPr>
      <w:r>
        <w:t>Hajde da probamo. ☺</w:t>
      </w:r>
    </w:p>
    <w:p w14:paraId="6EE9D05D" w14:textId="77777777" w:rsidR="005B5EC4" w:rsidRDefault="005B5EC4"/>
    <w:p w14:paraId="1AEB7341" w14:textId="77777777" w:rsidR="005B5EC4" w:rsidRDefault="005B5EC4"/>
    <w:p w14:paraId="55B134A4" w14:textId="77777777" w:rsidR="005B5EC4" w:rsidRDefault="005B5EC4"/>
    <w:p w14:paraId="0A3D61FB" w14:textId="77777777" w:rsidR="005B5EC4" w:rsidRDefault="005B5EC4"/>
    <w:p w14:paraId="6FE48AF6" w14:textId="77777777" w:rsidR="005B5EC4" w:rsidRDefault="005B5EC4"/>
    <w:p w14:paraId="2DB3E2B9" w14:textId="77777777" w:rsidR="005B5EC4" w:rsidRDefault="005B5EC4"/>
    <w:p w14:paraId="690DA7A6" w14:textId="77777777" w:rsidR="005B5EC4" w:rsidRDefault="005B5EC4"/>
    <w:p w14:paraId="4BE58058" w14:textId="77777777" w:rsidR="005B5EC4" w:rsidRDefault="005B5EC4"/>
    <w:p w14:paraId="3E797F2B" w14:textId="77777777" w:rsidR="005B5EC4" w:rsidRDefault="005B5EC4"/>
    <w:p w14:paraId="56106E3C" w14:textId="77777777" w:rsidR="005B5EC4" w:rsidRDefault="005B5EC4"/>
    <w:p w14:paraId="4F61D6ED" w14:textId="77777777" w:rsidR="005B5EC4" w:rsidRDefault="005B5EC4"/>
    <w:p w14:paraId="777F27D9" w14:textId="77777777" w:rsidR="005B5EC4" w:rsidRDefault="005B5EC4"/>
    <w:p w14:paraId="6428A34B" w14:textId="77777777" w:rsidR="005B5EC4" w:rsidRDefault="005B5EC4"/>
    <w:p w14:paraId="060D7101" w14:textId="77777777" w:rsidR="005B5EC4" w:rsidRDefault="005B5EC4"/>
    <w:p w14:paraId="4CB4F766" w14:textId="77777777" w:rsidR="005B5EC4" w:rsidRDefault="005B5EC4"/>
    <w:p w14:paraId="5583DB32" w14:textId="77777777" w:rsidR="005B5EC4" w:rsidRDefault="005B5EC4"/>
    <w:p w14:paraId="3E7CF085" w14:textId="77777777" w:rsidR="005B5EC4" w:rsidRDefault="005B5EC4"/>
    <w:p w14:paraId="5A23F29C" w14:textId="77777777" w:rsidR="005B5EC4" w:rsidRDefault="005B5EC4"/>
    <w:p w14:paraId="301F31C6" w14:textId="77777777" w:rsidR="005B5EC4" w:rsidRDefault="005B5EC4"/>
    <w:p w14:paraId="37C5505F" w14:textId="77777777" w:rsidR="005B5EC4" w:rsidRDefault="005B5EC4"/>
    <w:p w14:paraId="27A92561" w14:textId="77777777" w:rsidR="005B5EC4" w:rsidRDefault="005B5EC4"/>
    <w:p w14:paraId="1F0BBE0D" w14:textId="77777777" w:rsidR="005B5EC4" w:rsidRDefault="005B5EC4"/>
    <w:p w14:paraId="2086BAF6" w14:textId="77777777" w:rsidR="005B5EC4" w:rsidRDefault="005B5EC4"/>
    <w:p w14:paraId="6BBF38B8" w14:textId="77777777" w:rsidR="005B5EC4" w:rsidRDefault="005B5EC4"/>
    <w:p w14:paraId="21EFE461" w14:textId="77777777" w:rsidR="005B5EC4" w:rsidRDefault="005B5EC4">
      <w:pPr>
        <w:pStyle w:val="Heading1"/>
      </w:pPr>
    </w:p>
    <w:p w14:paraId="0B1928B2" w14:textId="77777777" w:rsidR="005B5EC4" w:rsidRDefault="005B5EC4"/>
    <w:p w14:paraId="5F3AE4C4" w14:textId="77777777" w:rsidR="005B5EC4" w:rsidRDefault="00000000">
      <w:pPr>
        <w:pStyle w:val="Heading1"/>
      </w:pPr>
      <w:bookmarkStart w:id="1" w:name="_heading=h.30j0zll" w:colFirst="0" w:colLast="0"/>
      <w:bookmarkEnd w:id="1"/>
      <w:r>
        <w:t>Studija slučaja</w:t>
      </w:r>
    </w:p>
    <w:p w14:paraId="71672491" w14:textId="77777777" w:rsidR="005B5EC4" w:rsidRDefault="005B5EC4"/>
    <w:p w14:paraId="1CF2C810" w14:textId="251D03B2" w:rsidR="005B5EC4" w:rsidRDefault="00000000">
      <w:pPr>
        <w:spacing w:line="360" w:lineRule="auto"/>
        <w:jc w:val="both"/>
      </w:pPr>
      <w:r>
        <w:t xml:space="preserve">Vaš prijatelj nije zainteresiran za umjetnost na dnevnoj bazi. </w:t>
      </w:r>
      <w:r w:rsidR="00986FC3">
        <w:t>Druge teme</w:t>
      </w:r>
      <w:r>
        <w:t xml:space="preserve"> </w:t>
      </w:r>
      <w:r w:rsidR="00986FC3">
        <w:t>ga</w:t>
      </w:r>
      <w:r>
        <w:t xml:space="preserve"> mnogo više zanimaju. Ne vjeruje da u umjetnosti postoje teme </w:t>
      </w:r>
      <w:r w:rsidR="00986FC3">
        <w:t>građanstva</w:t>
      </w:r>
      <w:r>
        <w:t xml:space="preserve">. Želite </w:t>
      </w:r>
      <w:r w:rsidR="00986FC3">
        <w:t>mu dokazati suprotno.</w:t>
      </w:r>
    </w:p>
    <w:p w14:paraId="28F1CB2E" w14:textId="77777777" w:rsidR="005B5EC4" w:rsidRDefault="00000000">
      <w:pPr>
        <w:spacing w:line="360" w:lineRule="auto"/>
        <w:jc w:val="both"/>
      </w:pPr>
      <w:r>
        <w:t>Vaš je zadatak navesti 5 različitih područja umjetnosti i za svako od njih pronaći primjer koji se u svojoj temi odnosi na građansku kompetenciju.</w:t>
      </w:r>
    </w:p>
    <w:p w14:paraId="5F0C747B" w14:textId="77777777" w:rsidR="005B5EC4" w:rsidRDefault="00000000">
      <w:pPr>
        <w:spacing w:line="360" w:lineRule="auto"/>
        <w:jc w:val="both"/>
      </w:pPr>
      <w:r>
        <w:t>Prvo odgovorite na sljedeća pitanja:</w:t>
      </w:r>
    </w:p>
    <w:p w14:paraId="7BDD8B8A" w14:textId="77777777" w:rsidR="005B5EC4" w:rsidRDefault="00000000">
      <w:pPr>
        <w:pStyle w:val="P68B1DB1-Normalny4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t>Kako biste opravdali važnost umjetnosti?</w:t>
      </w:r>
    </w:p>
    <w:p w14:paraId="7D3F2CCF" w14:textId="77777777" w:rsidR="005B5EC4" w:rsidRDefault="00000000">
      <w:pPr>
        <w:pStyle w:val="P68B1DB1-Normalny4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Koji su neki primjeri građanskih kompetencija?</w:t>
      </w:r>
    </w:p>
    <w:p w14:paraId="7BA6EED1" w14:textId="77777777" w:rsidR="005B5EC4" w:rsidRDefault="00000000">
      <w:pPr>
        <w:spacing w:line="360" w:lineRule="auto"/>
        <w:jc w:val="both"/>
      </w:pPr>
      <w:r>
        <w:t xml:space="preserve">Sretno! ☺ </w:t>
      </w:r>
    </w:p>
    <w:p w14:paraId="4E24BE3D" w14:textId="77777777" w:rsidR="005B5EC4" w:rsidRDefault="00000000">
      <w:pPr>
        <w:rPr>
          <w:color w:val="225C99"/>
          <w:sz w:val="32"/>
        </w:rPr>
      </w:pPr>
      <w:r>
        <w:br w:type="page"/>
      </w:r>
    </w:p>
    <w:p w14:paraId="72A2FCCE" w14:textId="77777777" w:rsidR="005B5EC4" w:rsidRDefault="00000000">
      <w:pPr>
        <w:pStyle w:val="Heading1"/>
      </w:pPr>
      <w:bookmarkStart w:id="2" w:name="_heading=h.1fob9te" w:colFirst="0" w:colLast="0"/>
      <w:bookmarkEnd w:id="2"/>
      <w:r>
        <w:lastRenderedPageBreak/>
        <w:t xml:space="preserve">Aktivnosti za učenje </w:t>
      </w:r>
    </w:p>
    <w:p w14:paraId="71C95216" w14:textId="77777777" w:rsidR="005B5EC4" w:rsidRDefault="005B5EC4"/>
    <w:p w14:paraId="535EFB85" w14:textId="77777777" w:rsidR="005B5EC4" w:rsidRDefault="00000000">
      <w:pPr>
        <w:rPr>
          <w:b/>
          <w:u w:val="single"/>
        </w:rPr>
      </w:pPr>
      <w:r>
        <w:rPr>
          <w:b/>
          <w:i/>
          <w:color w:val="000000"/>
          <w:sz w:val="24"/>
          <w:u w:val="single"/>
        </w:rPr>
        <w:t>Aktivnost: „Građanska kompetencija u umjetnosti“</w:t>
      </w:r>
    </w:p>
    <w:p w14:paraId="7DE3FBF3" w14:textId="77777777" w:rsidR="005B5EC4" w:rsidRDefault="00000000">
      <w:r>
        <w:t xml:space="preserve">Popunite praznine primjerima koji se nalaze na internetu ☺ </w:t>
      </w:r>
    </w:p>
    <w:p w14:paraId="2E4582ED" w14:textId="77777777" w:rsidR="005B5EC4" w:rsidRDefault="00000000">
      <w:pPr>
        <w:pStyle w:val="P68B1DB1-Normalny4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 </w:t>
      </w:r>
    </w:p>
    <w:p w14:paraId="3BBC9C6F" w14:textId="77777777" w:rsidR="005B5EC4" w:rsidRDefault="00000000">
      <w:pPr>
        <w:ind w:left="720"/>
      </w:pPr>
      <w:r>
        <w:t>Područje umjetnosti: dokumentarna fotografija</w:t>
      </w:r>
    </w:p>
    <w:p w14:paraId="4DCA1C19" w14:textId="77777777" w:rsidR="005B5EC4" w:rsidRDefault="00000000">
      <w:pPr>
        <w:ind w:left="720"/>
      </w:pPr>
      <w:r>
        <w:rPr>
          <w:color w:val="0E101A"/>
        </w:rPr>
        <w:t>Umjetnički rad s temom građanske kompetencije</w:t>
      </w:r>
      <w:r>
        <w:t>: „Majka migrantica“ Dorothea Lange</w:t>
      </w:r>
    </w:p>
    <w:p w14:paraId="5DA4D9C0" w14:textId="77777777" w:rsidR="005B5EC4" w:rsidRDefault="00000000">
      <w:pPr>
        <w:pStyle w:val="P68B1DB1-Normalny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Područje umjetnosti:</w:t>
      </w:r>
    </w:p>
    <w:p w14:paraId="18427F75" w14:textId="77777777" w:rsidR="005B5EC4" w:rsidRDefault="005B5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4A2063C6" w14:textId="77777777" w:rsidR="005B5EC4" w:rsidRDefault="00000000">
      <w:pPr>
        <w:pStyle w:val="P68B1DB1-Normalny5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E101A"/>
        </w:rPr>
        <w:t>Tema umjetničkog rada s građanskom kompetencijom</w:t>
      </w:r>
      <w:r>
        <w:rPr>
          <w:color w:val="000000"/>
        </w:rPr>
        <w:t>:</w:t>
      </w:r>
    </w:p>
    <w:p w14:paraId="57A08C94" w14:textId="77777777" w:rsidR="005B5EC4" w:rsidRDefault="005B5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453DE7F3" w14:textId="77777777" w:rsidR="005B5EC4" w:rsidRDefault="00000000">
      <w:pPr>
        <w:pStyle w:val="P68B1DB1-Normalny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Područje umjetnosti:</w:t>
      </w:r>
    </w:p>
    <w:p w14:paraId="72F83B7A" w14:textId="77777777" w:rsidR="005B5EC4" w:rsidRDefault="005B5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80EAE3B" w14:textId="77777777" w:rsidR="005B5EC4" w:rsidRDefault="00000000">
      <w:pPr>
        <w:pStyle w:val="P68B1DB1-Normalny5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E101A"/>
        </w:rPr>
        <w:t>Tema umjetničkog rada s građanskom kompetencijom</w:t>
      </w:r>
      <w:r>
        <w:rPr>
          <w:color w:val="000000"/>
        </w:rPr>
        <w:t>:</w:t>
      </w:r>
    </w:p>
    <w:p w14:paraId="263EF177" w14:textId="77777777" w:rsidR="005B5EC4" w:rsidRDefault="005B5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7C22883" w14:textId="77777777" w:rsidR="005B5EC4" w:rsidRDefault="00000000">
      <w:pPr>
        <w:pStyle w:val="P68B1DB1-Normalny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Područje umjetnosti:</w:t>
      </w:r>
    </w:p>
    <w:p w14:paraId="4E9911F7" w14:textId="77777777" w:rsidR="005B5EC4" w:rsidRDefault="005B5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1530B8B" w14:textId="77777777" w:rsidR="005B5EC4" w:rsidRDefault="00000000">
      <w:pPr>
        <w:pStyle w:val="P68B1DB1-Normalny5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E101A"/>
        </w:rPr>
        <w:t>Tema umjetničkog rada s građanskom kompetencijom</w:t>
      </w:r>
      <w:r>
        <w:rPr>
          <w:color w:val="000000"/>
        </w:rPr>
        <w:t>:</w:t>
      </w:r>
    </w:p>
    <w:p w14:paraId="49EEB308" w14:textId="77777777" w:rsidR="005B5EC4" w:rsidRDefault="005B5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5570415" w14:textId="77777777" w:rsidR="005B5EC4" w:rsidRDefault="00000000">
      <w:pPr>
        <w:pStyle w:val="P68B1DB1-Normalny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Područje umjetnosti:</w:t>
      </w:r>
    </w:p>
    <w:p w14:paraId="56449316" w14:textId="77777777" w:rsidR="005B5EC4" w:rsidRDefault="005B5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1FCB9DB1" w14:textId="77777777" w:rsidR="005B5EC4" w:rsidRDefault="00000000">
      <w:pPr>
        <w:pStyle w:val="P68B1DB1-Normalny5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E101A"/>
        </w:rPr>
        <w:t>Tema umjetničkog rada s građanskom kompetencijom</w:t>
      </w:r>
      <w:r>
        <w:rPr>
          <w:color w:val="000000"/>
        </w:rPr>
        <w:t>:</w:t>
      </w:r>
    </w:p>
    <w:p w14:paraId="616D5BF3" w14:textId="77777777" w:rsidR="005B5EC4" w:rsidRDefault="005B5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B6D7283" w14:textId="77777777" w:rsidR="005B5EC4" w:rsidRDefault="00000000">
      <w:pPr>
        <w:pStyle w:val="P68B1DB1-Normalny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Područje umjetnosti:</w:t>
      </w:r>
    </w:p>
    <w:p w14:paraId="70CEE161" w14:textId="77777777" w:rsidR="005B5EC4" w:rsidRDefault="005B5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4BA9459E" w14:textId="77777777" w:rsidR="005B5EC4" w:rsidRDefault="00000000">
      <w:pPr>
        <w:pStyle w:val="P68B1DB1-Normalny5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E101A"/>
        </w:rPr>
        <w:t>Tema umjetničkog rada s građanskom kompetencijom</w:t>
      </w:r>
      <w:r>
        <w:rPr>
          <w:color w:val="000000"/>
        </w:rPr>
        <w:t>:</w:t>
      </w:r>
    </w:p>
    <w:p w14:paraId="37E09025" w14:textId="77777777" w:rsidR="005B5EC4" w:rsidRDefault="005B5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D06BBCD" w14:textId="77777777" w:rsidR="005B5EC4" w:rsidRDefault="005B5E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465F7194" w14:textId="088C8470" w:rsidR="005B5EC4" w:rsidRDefault="00C23262">
      <w:pPr>
        <w:pStyle w:val="P68B1DB1-Normalny6"/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</w:rPr>
      </w:pPr>
      <w:r>
        <w:t>Bravo</w:t>
      </w:r>
      <w:r w:rsidR="00000000">
        <w:t xml:space="preserve">! Hvala! ☺ </w:t>
      </w:r>
    </w:p>
    <w:p w14:paraId="569506E4" w14:textId="77777777" w:rsidR="005B5EC4" w:rsidRDefault="00000000">
      <w:pPr>
        <w:rPr>
          <w:color w:val="225C99"/>
          <w:sz w:val="32"/>
        </w:rPr>
      </w:pPr>
      <w:r>
        <w:br w:type="page"/>
      </w:r>
    </w:p>
    <w:p w14:paraId="2E3647A6" w14:textId="77777777" w:rsidR="005B5EC4" w:rsidRDefault="005B5EC4">
      <w:pPr>
        <w:pStyle w:val="Heading1"/>
      </w:pPr>
    </w:p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5B5EC4" w14:paraId="773A89C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677794" w14:textId="77777777" w:rsidR="005B5EC4" w:rsidRDefault="00000000">
            <w:pPr>
              <w:pStyle w:val="P68B1DB1-Normalny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 xml:space="preserve">Transverzalna tema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636585" w14:textId="77777777" w:rsidR="005B5EC4" w:rsidRDefault="00000000">
            <w:pPr>
              <w:pStyle w:val="P68B1DB1-Normalny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Umjetničke discipline</w:t>
            </w:r>
          </w:p>
        </w:tc>
      </w:tr>
      <w:tr w:rsidR="005B5EC4" w14:paraId="711E6665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C4E87F" w14:textId="77777777" w:rsidR="005B5EC4" w:rsidRDefault="00000000">
            <w:pPr>
              <w:pStyle w:val="P68B1DB1-Normalny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Naslov aktivnosti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80901" w14:textId="77777777" w:rsidR="005B5EC4" w:rsidRDefault="00000000">
            <w:pPr>
              <w:pStyle w:val="P68B1DB1-Normalny9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highlight w:val="yellow"/>
              </w:rPr>
            </w:pPr>
            <w:r>
              <w:t>"Građanska kompetencija u umjetnosti"</w:t>
            </w:r>
          </w:p>
        </w:tc>
      </w:tr>
      <w:tr w:rsidR="005B5EC4" w14:paraId="3D4FB318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B146C" w14:textId="77777777" w:rsidR="005B5EC4" w:rsidRDefault="00000000">
            <w:pPr>
              <w:pStyle w:val="P68B1DB1-Normalny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Vrsta resursa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B4414" w14:textId="77777777" w:rsidR="005B5EC4" w:rsidRDefault="00000000">
            <w:pPr>
              <w:pStyle w:val="P68B1DB1-Normalny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 xml:space="preserve">Aktivnosti za učenje </w:t>
            </w:r>
          </w:p>
        </w:tc>
      </w:tr>
      <w:tr w:rsidR="005B5EC4" w14:paraId="3EC39B4E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967510" w14:textId="77777777" w:rsidR="005B5EC4" w:rsidRDefault="00000000">
            <w:pPr>
              <w:pStyle w:val="P68B1DB1-Normalny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Fotografija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15BC61" w14:textId="77777777" w:rsidR="005B5EC4" w:rsidRDefault="005B5E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</w:p>
          <w:p w14:paraId="24E8BFB7" w14:textId="77777777" w:rsidR="005B5EC4" w:rsidRDefault="00000000">
            <w:pPr>
              <w:pStyle w:val="P68B1DB1-Normalny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3FB1C292" wp14:editId="21824045">
                  <wp:extent cx="4588510" cy="4257675"/>
                  <wp:effectExtent l="0" t="0" r="0" b="0"/>
                  <wp:docPr id="1913950541" name="image4.png" descr="Obraz zawierający sztuka, Wielobarwność, rysowanie, portret  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Obraz zawierający sztuka, Wielobarwność, rysowanie, portret  Opis wygenerowany automatyczni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510" cy="425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0F873B" w14:textId="77777777" w:rsidR="005B5EC4" w:rsidRDefault="005B5E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</w:rPr>
            </w:pPr>
          </w:p>
        </w:tc>
      </w:tr>
      <w:tr w:rsidR="005B5EC4" w14:paraId="7CF6CEA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9D401" w14:textId="77777777" w:rsidR="005B5EC4" w:rsidRDefault="00000000">
            <w:pPr>
              <w:pStyle w:val="P68B1DB1-Normalny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Trajanje aktivnosti</w:t>
            </w:r>
          </w:p>
          <w:p w14:paraId="6CB70DF1" w14:textId="77777777" w:rsidR="005B5EC4" w:rsidRDefault="00000000">
            <w:pPr>
              <w:pStyle w:val="P68B1DB1-Normalny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(u minutama)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9EBFD3" w14:textId="77777777" w:rsidR="005B5EC4" w:rsidRDefault="00000000">
            <w:pPr>
              <w:pStyle w:val="P68B1DB1-Normalny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60 minuta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7631E36E" w14:textId="77777777" w:rsidR="005B5EC4" w:rsidRDefault="00000000">
            <w:pPr>
              <w:pStyle w:val="P68B1DB1-Normalny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 xml:space="preserve">Ishod učenja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EF4BC" w14:textId="77777777" w:rsidR="005B5EC4" w:rsidRDefault="00000000">
            <w:pPr>
              <w:pStyle w:val="P68B1DB1-Normalny10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</w:pPr>
            <w:r>
              <w:t>Znanje o različitim područjima umjetnosti</w:t>
            </w:r>
          </w:p>
          <w:p w14:paraId="542FC137" w14:textId="77777777" w:rsidR="005B5EC4" w:rsidRDefault="00000000">
            <w:pPr>
              <w:pStyle w:val="P68B1DB1-Normalny10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</w:pPr>
            <w:r>
              <w:t>Poznavanje građanskih kompetencija</w:t>
            </w:r>
          </w:p>
          <w:p w14:paraId="47142AA1" w14:textId="77777777" w:rsidR="005B5EC4" w:rsidRDefault="00000000">
            <w:pPr>
              <w:pStyle w:val="P68B1DB1-Normalny10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</w:pPr>
            <w:r>
              <w:t>Veza između umjetnosti i građanske kompetencije</w:t>
            </w:r>
          </w:p>
          <w:p w14:paraId="6BB43F8C" w14:textId="77777777" w:rsidR="005B5EC4" w:rsidRDefault="005B5E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</w:rPr>
            </w:pPr>
          </w:p>
        </w:tc>
      </w:tr>
      <w:tr w:rsidR="005B5EC4" w14:paraId="328CD1E8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1B834" w14:textId="77777777" w:rsidR="005B5EC4" w:rsidRDefault="00000000">
            <w:pPr>
              <w:pStyle w:val="P68B1DB1-Normalny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lastRenderedPageBreak/>
              <w:t>Cilj aktivnosti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461E7" w14:textId="77777777" w:rsidR="005B5EC4" w:rsidRDefault="00000000">
            <w:pPr>
              <w:pStyle w:val="P68B1DB1-Normalny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Svrha ove vježbe je stjecanje znanja o umjetnosti i građanskoj kompetenciji te o njihovoj međusobnoj povezanosti</w:t>
            </w:r>
          </w:p>
        </w:tc>
      </w:tr>
      <w:tr w:rsidR="005B5EC4" w14:paraId="75C04B46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D75D7" w14:textId="77777777" w:rsidR="005B5EC4" w:rsidRDefault="00000000">
            <w:pPr>
              <w:pStyle w:val="P68B1DB1-Normalny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Materijali potrebni za aktivnost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E9AAA" w14:textId="77777777" w:rsidR="005B5EC4" w:rsidRDefault="00000000">
            <w:pPr>
              <w:pStyle w:val="P68B1DB1-Normalny11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>Internet</w:t>
            </w:r>
          </w:p>
          <w:p w14:paraId="57003244" w14:textId="77777777" w:rsidR="005B5EC4" w:rsidRDefault="00000000">
            <w:pPr>
              <w:pStyle w:val="P68B1DB1-Normalny11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>Papir</w:t>
            </w:r>
          </w:p>
          <w:p w14:paraId="3D95319F" w14:textId="61AFBD16" w:rsidR="005B5EC4" w:rsidRDefault="00C23262">
            <w:pPr>
              <w:pStyle w:val="P68B1DB1-Normalny11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>Olovka</w:t>
            </w:r>
          </w:p>
          <w:p w14:paraId="1F9D6F37" w14:textId="77777777" w:rsidR="005B5EC4" w:rsidRDefault="005B5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</w:rPr>
            </w:pPr>
          </w:p>
        </w:tc>
      </w:tr>
      <w:tr w:rsidR="005B5EC4" w14:paraId="19EBFC7D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4A268" w14:textId="77777777" w:rsidR="005B5EC4" w:rsidRDefault="00000000">
            <w:pPr>
              <w:pStyle w:val="P68B1DB1-Normalny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Detaljne upute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751DD" w14:textId="77777777" w:rsidR="005B5EC4" w:rsidRDefault="00000000">
            <w:pPr>
              <w:pStyle w:val="P68B1DB1-Normalny11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Pročitajte opis aktivnosti. </w:t>
            </w:r>
          </w:p>
          <w:p w14:paraId="6CFC5C48" w14:textId="77777777" w:rsidR="005B5EC4" w:rsidRDefault="00000000">
            <w:pPr>
              <w:pStyle w:val="P68B1DB1-Normalny11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Na internetu pronađite primjere različitih oblika umjetnosti. </w:t>
            </w:r>
          </w:p>
          <w:p w14:paraId="286D1D8F" w14:textId="77777777" w:rsidR="005B5EC4" w:rsidRDefault="00000000">
            <w:pPr>
              <w:pStyle w:val="P68B1DB1-Normalny11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Zatim pretražite internet i saznajte što je građanska kompetencija. </w:t>
            </w:r>
          </w:p>
          <w:p w14:paraId="7D13C3E6" w14:textId="77777777" w:rsidR="005B5EC4" w:rsidRDefault="00000000">
            <w:pPr>
              <w:pStyle w:val="P68B1DB1-Normalny11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Molimo, pretražite internet za različite primjere umjetničkih djela s temom građanske kompetencije. </w:t>
            </w:r>
          </w:p>
          <w:p w14:paraId="7A4F3D4C" w14:textId="77777777" w:rsidR="005B5EC4" w:rsidRDefault="00000000">
            <w:pPr>
              <w:pStyle w:val="P68B1DB1-Normalny11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</w:rPr>
            </w:pPr>
            <w:r>
              <w:t xml:space="preserve">Popunite praznine u vježbi: </w:t>
            </w:r>
            <w:r>
              <w:rPr>
                <w:b/>
                <w:i/>
              </w:rPr>
              <w:t>Područje umjetnosti i umjetnički</w:t>
            </w:r>
            <w:r>
              <w:t xml:space="preserve"> </w:t>
            </w:r>
            <w:r>
              <w:rPr>
                <w:b/>
              </w:rPr>
              <w:t>rad s temom građanske kompetencije.</w:t>
            </w:r>
          </w:p>
          <w:p w14:paraId="4CEF786E" w14:textId="77777777" w:rsidR="005B5EC4" w:rsidRDefault="00000000">
            <w:pPr>
              <w:pStyle w:val="P68B1DB1-Normalny12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/>
                <w:color w:val="0E101A"/>
              </w:rPr>
            </w:pPr>
            <w:r>
              <w:t>Hvala vam na trudu! ☺</w:t>
            </w:r>
          </w:p>
        </w:tc>
      </w:tr>
    </w:tbl>
    <w:p w14:paraId="0D4209CD" w14:textId="77777777" w:rsidR="005B5EC4" w:rsidRDefault="005B5EC4"/>
    <w:p w14:paraId="397EAE67" w14:textId="77777777" w:rsidR="005B5EC4" w:rsidRDefault="005B5EC4"/>
    <w:p w14:paraId="4BF57059" w14:textId="77777777" w:rsidR="005B5EC4" w:rsidRDefault="005B5EC4"/>
    <w:p w14:paraId="21E3D263" w14:textId="77777777" w:rsidR="005B5EC4" w:rsidRDefault="005B5EC4"/>
    <w:p w14:paraId="3C0AE174" w14:textId="77777777" w:rsidR="005B5EC4" w:rsidRDefault="005B5EC4"/>
    <w:p w14:paraId="0877EF8B" w14:textId="77777777" w:rsidR="005B5EC4" w:rsidRDefault="005B5EC4"/>
    <w:p w14:paraId="7C2D5726" w14:textId="77777777" w:rsidR="005B5EC4" w:rsidRDefault="00000000">
      <w:pPr>
        <w:rPr>
          <w:color w:val="225C99"/>
          <w:sz w:val="32"/>
        </w:rPr>
      </w:pPr>
      <w:bookmarkStart w:id="3" w:name="_heading=h.3znysh7" w:colFirst="0" w:colLast="0"/>
      <w:bookmarkEnd w:id="3"/>
      <w:r>
        <w:br w:type="page"/>
      </w:r>
    </w:p>
    <w:p w14:paraId="72753AB9" w14:textId="77777777" w:rsidR="005B5EC4" w:rsidRDefault="00000000">
      <w:pPr>
        <w:pStyle w:val="Heading1"/>
      </w:pPr>
      <w:bookmarkStart w:id="4" w:name="_heading=h.2et92p0" w:colFirst="0" w:colLast="0"/>
      <w:bookmarkEnd w:id="4"/>
      <w:r>
        <w:lastRenderedPageBreak/>
        <w:t>Dodatni materijali za čitanje ili učenje</w:t>
      </w:r>
    </w:p>
    <w:p w14:paraId="165AB708" w14:textId="77777777" w:rsidR="005B5EC4" w:rsidRDefault="005B5EC4"/>
    <w:p w14:paraId="312C7012" w14:textId="77777777" w:rsidR="005B5EC4" w:rsidRDefault="00000000">
      <w:pPr>
        <w:pStyle w:val="P68B1DB1-Normalny13"/>
        <w:spacing w:line="360" w:lineRule="auto"/>
        <w:jc w:val="both"/>
      </w:pPr>
      <w:r>
        <w:t xml:space="preserve">Čestitamo, došli ste do ove točke i dovršili svoje aktivnosti samorefleksije vezane uz građansku </w:t>
      </w:r>
      <w:r>
        <w:rPr>
          <w:b/>
          <w:i/>
          <w:u w:val="single"/>
        </w:rPr>
        <w:t>kompetenciju u umjetnosti</w:t>
      </w:r>
      <w:r>
        <w:t xml:space="preserve"> Što slijedi? Ako želite saznati više o temama koje ste do sada obradili u ovoj lekciji, pripremili smo za vas sljedeće dodatne materijale za čitanje. Ovaj odjeljak predstavlja neke poveznice na dodatne materijale i videozapise koje smo pronašli na mreži za koje smatramo da će vam pomoći da poduzmete sljedeći korak u razvoju svog znanja. 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5B5EC4" w14:paraId="5A531A41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10D424EE" w14:textId="77777777" w:rsidR="005B5EC4" w:rsidRDefault="00000000">
            <w:pPr>
              <w:pStyle w:val="P68B1DB1-Normalny14"/>
              <w:spacing w:before="120" w:after="120" w:line="276" w:lineRule="auto"/>
              <w:jc w:val="center"/>
            </w:pPr>
            <w:bookmarkStart w:id="5" w:name="_heading=h.tyjcwt" w:colFirst="0" w:colLast="0"/>
            <w:bookmarkEnd w:id="5"/>
            <w:r>
              <w:t>Naslov resursa:</w:t>
            </w:r>
          </w:p>
        </w:tc>
        <w:tc>
          <w:tcPr>
            <w:tcW w:w="7418" w:type="dxa"/>
          </w:tcPr>
          <w:p w14:paraId="35996F64" w14:textId="77777777" w:rsidR="005B5EC4" w:rsidRDefault="00000000">
            <w:pPr>
              <w:pStyle w:val="P68B1DB1-Normalny15"/>
              <w:spacing w:before="120" w:after="120" w:line="276" w:lineRule="auto"/>
              <w:jc w:val="both"/>
            </w:pPr>
            <w:r>
              <w:t>"Kompetencija za državljanstvo"</w:t>
            </w:r>
          </w:p>
        </w:tc>
      </w:tr>
      <w:tr w:rsidR="005B5EC4" w14:paraId="74154916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41232207" w14:textId="77777777" w:rsidR="005B5EC4" w:rsidRDefault="00000000">
            <w:pPr>
              <w:pStyle w:val="P68B1DB1-Normalny14"/>
              <w:spacing w:before="120" w:after="120" w:line="276" w:lineRule="auto"/>
              <w:jc w:val="center"/>
            </w:pPr>
            <w:r>
              <w:t>Adrese tema:</w:t>
            </w:r>
          </w:p>
        </w:tc>
        <w:tc>
          <w:tcPr>
            <w:tcW w:w="7418" w:type="dxa"/>
            <w:shd w:val="clear" w:color="auto" w:fill="auto"/>
          </w:tcPr>
          <w:p w14:paraId="7BDD4E64" w14:textId="77777777" w:rsidR="005B5EC4" w:rsidRDefault="00000000">
            <w:pPr>
              <w:pStyle w:val="P68B1DB1-Normalny15"/>
              <w:spacing w:before="120" w:after="120" w:line="276" w:lineRule="auto"/>
              <w:jc w:val="both"/>
              <w:rPr>
                <w:highlight w:val="yellow"/>
              </w:rPr>
            </w:pPr>
            <w:r>
              <w:t>Pitanje građanske kompetencije.</w:t>
            </w:r>
          </w:p>
        </w:tc>
      </w:tr>
      <w:tr w:rsidR="005B5EC4" w14:paraId="77E3E88A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6FA1CD72" w14:textId="77777777" w:rsidR="005B5EC4" w:rsidRDefault="00000000">
            <w:pPr>
              <w:pStyle w:val="P68B1DB1-Normalny14"/>
              <w:spacing w:before="120" w:after="120" w:line="276" w:lineRule="auto"/>
              <w:jc w:val="center"/>
            </w:pPr>
            <w:r>
              <w:t>Uvod u resurs:</w:t>
            </w:r>
          </w:p>
        </w:tc>
        <w:tc>
          <w:tcPr>
            <w:tcW w:w="7418" w:type="dxa"/>
          </w:tcPr>
          <w:p w14:paraId="2D538361" w14:textId="77777777" w:rsidR="005B5EC4" w:rsidRDefault="00000000">
            <w:pPr>
              <w:pStyle w:val="P68B1DB1-Normalny15"/>
              <w:spacing w:before="120" w:after="120" w:line="276" w:lineRule="auto"/>
              <w:jc w:val="both"/>
            </w:pPr>
            <w:r>
              <w:t>Možete saznati u čemu je problem.</w:t>
            </w:r>
          </w:p>
        </w:tc>
      </w:tr>
      <w:tr w:rsidR="005B5EC4" w14:paraId="588F88A0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7D5D0132" w14:textId="77777777" w:rsidR="005B5EC4" w:rsidRDefault="00000000">
            <w:pPr>
              <w:pStyle w:val="P68B1DB1-Normalny14"/>
              <w:spacing w:before="120" w:after="120" w:line="276" w:lineRule="auto"/>
              <w:jc w:val="center"/>
            </w:pPr>
            <w:bookmarkStart w:id="6" w:name="_heading=h.3dy6vkm" w:colFirst="0" w:colLast="0"/>
            <w:bookmarkEnd w:id="6"/>
            <w:r>
              <w:t>Što dobivate korištenjem ovog resursa?</w:t>
            </w:r>
          </w:p>
          <w:p w14:paraId="7403E029" w14:textId="77777777" w:rsidR="005B5EC4" w:rsidRDefault="005B5EC4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</w:p>
        </w:tc>
        <w:tc>
          <w:tcPr>
            <w:tcW w:w="7418" w:type="dxa"/>
          </w:tcPr>
          <w:p w14:paraId="53BB6E9E" w14:textId="77777777" w:rsidR="005B5EC4" w:rsidRDefault="00000000">
            <w:pPr>
              <w:pStyle w:val="P68B1DB1-Normalny15"/>
              <w:spacing w:before="120" w:after="120" w:line="276" w:lineRule="auto"/>
              <w:jc w:val="both"/>
            </w:pPr>
            <w:r>
              <w:t>Poznavanje građanskih kompetencija.</w:t>
            </w:r>
          </w:p>
        </w:tc>
      </w:tr>
      <w:tr w:rsidR="005B5EC4" w14:paraId="3568F49D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15794B2D" w14:textId="77777777" w:rsidR="005B5EC4" w:rsidRDefault="00000000">
            <w:pPr>
              <w:pStyle w:val="P68B1DB1-Normalny14"/>
              <w:spacing w:before="120" w:after="120" w:line="276" w:lineRule="auto"/>
              <w:jc w:val="center"/>
            </w:pPr>
            <w:r>
              <w:t>Poveznica na alat:</w:t>
            </w:r>
          </w:p>
        </w:tc>
        <w:tc>
          <w:tcPr>
            <w:tcW w:w="7418" w:type="dxa"/>
          </w:tcPr>
          <w:p w14:paraId="6945CA26" w14:textId="77777777" w:rsidR="005B5EC4" w:rsidRDefault="00000000">
            <w:pPr>
              <w:pStyle w:val="P68B1DB1-Normalny15"/>
              <w:spacing w:before="120" w:after="120" w:line="276" w:lineRule="auto"/>
              <w:jc w:val="both"/>
              <w:rPr>
                <w:highlight w:val="yellow"/>
              </w:rPr>
            </w:pPr>
            <w:r>
              <w:t>https://www.cedefop.europa.eu/en/tools/vet-glossary/glossary/competencia-de-cidadania</w:t>
            </w:r>
          </w:p>
        </w:tc>
      </w:tr>
    </w:tbl>
    <w:p w14:paraId="167CF897" w14:textId="77777777" w:rsidR="005B5EC4" w:rsidRDefault="005B5EC4">
      <w:pPr>
        <w:spacing w:line="276" w:lineRule="auto"/>
        <w:jc w:val="both"/>
      </w:pPr>
    </w:p>
    <w:p w14:paraId="53596C41" w14:textId="77777777" w:rsidR="005B5EC4" w:rsidRDefault="005B5EC4">
      <w:pPr>
        <w:spacing w:line="276" w:lineRule="auto"/>
        <w:jc w:val="both"/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5B5EC4" w14:paraId="1651710F" w14:textId="77777777">
        <w:tc>
          <w:tcPr>
            <w:tcW w:w="1985" w:type="dxa"/>
            <w:shd w:val="clear" w:color="auto" w:fill="ED7D31"/>
          </w:tcPr>
          <w:p w14:paraId="289AEAAF" w14:textId="77777777" w:rsidR="005B5EC4" w:rsidRDefault="00000000">
            <w:pPr>
              <w:pStyle w:val="P68B1DB1-Normalny14"/>
              <w:spacing w:before="120" w:after="120" w:line="276" w:lineRule="auto"/>
              <w:jc w:val="center"/>
            </w:pPr>
            <w:r>
              <w:t>Naslov resursa:</w:t>
            </w:r>
          </w:p>
        </w:tc>
        <w:tc>
          <w:tcPr>
            <w:tcW w:w="7087" w:type="dxa"/>
          </w:tcPr>
          <w:p w14:paraId="5A29F2B8" w14:textId="77777777" w:rsidR="005B5EC4" w:rsidRDefault="00000000">
            <w:pPr>
              <w:pStyle w:val="P68B1DB1-Normalny15"/>
              <w:spacing w:before="120" w:after="120" w:line="276" w:lineRule="auto"/>
              <w:jc w:val="both"/>
            </w:pPr>
            <w:r>
              <w:t>“Vrste umjetnosti – istraživanje različitih vrsta umjetnosti”</w:t>
            </w:r>
          </w:p>
        </w:tc>
      </w:tr>
      <w:tr w:rsidR="005B5EC4" w14:paraId="00A7EC65" w14:textId="77777777">
        <w:tc>
          <w:tcPr>
            <w:tcW w:w="1985" w:type="dxa"/>
            <w:shd w:val="clear" w:color="auto" w:fill="ED7D31"/>
          </w:tcPr>
          <w:p w14:paraId="4D6B1BB9" w14:textId="77777777" w:rsidR="005B5EC4" w:rsidRDefault="00000000">
            <w:pPr>
              <w:pStyle w:val="P68B1DB1-Normalny14"/>
              <w:spacing w:before="120" w:after="120" w:line="276" w:lineRule="auto"/>
              <w:jc w:val="center"/>
            </w:pPr>
            <w:r>
              <w:t>Adrese tema:</w:t>
            </w:r>
          </w:p>
        </w:tc>
        <w:tc>
          <w:tcPr>
            <w:tcW w:w="7087" w:type="dxa"/>
          </w:tcPr>
          <w:p w14:paraId="211368CB" w14:textId="77777777" w:rsidR="005B5EC4" w:rsidRDefault="00000000">
            <w:pPr>
              <w:pStyle w:val="P68B1DB1-Normalny15"/>
              <w:spacing w:before="120" w:after="120" w:line="276" w:lineRule="auto"/>
              <w:jc w:val="both"/>
              <w:rPr>
                <w:highlight w:val="yellow"/>
              </w:rPr>
            </w:pPr>
            <w:r>
              <w:t>Različiti oblici umjetnosti.</w:t>
            </w:r>
          </w:p>
        </w:tc>
      </w:tr>
      <w:tr w:rsidR="005B5EC4" w14:paraId="29A5F12C" w14:textId="77777777">
        <w:tc>
          <w:tcPr>
            <w:tcW w:w="1985" w:type="dxa"/>
            <w:shd w:val="clear" w:color="auto" w:fill="ED7D31"/>
          </w:tcPr>
          <w:p w14:paraId="45249E75" w14:textId="77777777" w:rsidR="005B5EC4" w:rsidRDefault="00000000">
            <w:pPr>
              <w:pStyle w:val="P68B1DB1-Normalny14"/>
              <w:spacing w:before="120" w:after="120" w:line="276" w:lineRule="auto"/>
              <w:jc w:val="center"/>
            </w:pPr>
            <w:r>
              <w:t>Uvod u resurs:</w:t>
            </w:r>
          </w:p>
        </w:tc>
        <w:tc>
          <w:tcPr>
            <w:tcW w:w="7087" w:type="dxa"/>
          </w:tcPr>
          <w:p w14:paraId="28DFB816" w14:textId="77777777" w:rsidR="005B5EC4" w:rsidRDefault="00000000">
            <w:pPr>
              <w:pStyle w:val="P68B1DB1-Normalny15"/>
              <w:spacing w:before="120" w:after="120" w:line="276" w:lineRule="auto"/>
              <w:jc w:val="both"/>
            </w:pPr>
            <w:r>
              <w:t>Možete saznati više o različitim oblicima umjetnosti.</w:t>
            </w:r>
          </w:p>
        </w:tc>
      </w:tr>
      <w:tr w:rsidR="005B5EC4" w14:paraId="59E7A67E" w14:textId="77777777">
        <w:tc>
          <w:tcPr>
            <w:tcW w:w="1985" w:type="dxa"/>
            <w:shd w:val="clear" w:color="auto" w:fill="ED7D31"/>
          </w:tcPr>
          <w:p w14:paraId="5E21DBE8" w14:textId="77777777" w:rsidR="005B5EC4" w:rsidRDefault="00000000">
            <w:pPr>
              <w:pStyle w:val="P68B1DB1-Normalny14"/>
              <w:spacing w:before="120" w:after="120" w:line="276" w:lineRule="auto"/>
              <w:jc w:val="center"/>
            </w:pPr>
            <w:r>
              <w:t>Što dobivate korištenjem ovog resursa?</w:t>
            </w:r>
          </w:p>
        </w:tc>
        <w:tc>
          <w:tcPr>
            <w:tcW w:w="7087" w:type="dxa"/>
          </w:tcPr>
          <w:p w14:paraId="53FE3297" w14:textId="77777777" w:rsidR="005B5EC4" w:rsidRDefault="00000000">
            <w:pPr>
              <w:pStyle w:val="P68B1DB1-Normalny15"/>
              <w:spacing w:before="120" w:after="120" w:line="276" w:lineRule="auto"/>
              <w:jc w:val="both"/>
            </w:pPr>
            <w:r>
              <w:t>Poznavanje golemog polja koje je umjetnost.</w:t>
            </w:r>
          </w:p>
        </w:tc>
      </w:tr>
      <w:tr w:rsidR="005B5EC4" w14:paraId="763C07F1" w14:textId="77777777">
        <w:tc>
          <w:tcPr>
            <w:tcW w:w="1985" w:type="dxa"/>
            <w:shd w:val="clear" w:color="auto" w:fill="ED7D31"/>
          </w:tcPr>
          <w:p w14:paraId="26EB0F3C" w14:textId="77777777" w:rsidR="005B5EC4" w:rsidRDefault="00000000">
            <w:pPr>
              <w:pStyle w:val="P68B1DB1-Normalny14"/>
              <w:spacing w:before="120" w:after="120" w:line="276" w:lineRule="auto"/>
              <w:jc w:val="center"/>
            </w:pPr>
            <w:r>
              <w:t>Poveznica na alat:</w:t>
            </w:r>
          </w:p>
        </w:tc>
        <w:tc>
          <w:tcPr>
            <w:tcW w:w="7087" w:type="dxa"/>
          </w:tcPr>
          <w:p w14:paraId="22B43402" w14:textId="77777777" w:rsidR="005B5EC4" w:rsidRDefault="00000000">
            <w:pPr>
              <w:pStyle w:val="P68B1DB1-Normalny15"/>
              <w:spacing w:before="120" w:after="120" w:line="276" w:lineRule="auto"/>
              <w:jc w:val="both"/>
              <w:rPr>
                <w:highlight w:val="yellow"/>
              </w:rPr>
            </w:pPr>
            <w:r>
              <w:t>https://artincontext.org/types-of-art/</w:t>
            </w:r>
          </w:p>
        </w:tc>
      </w:tr>
    </w:tbl>
    <w:p w14:paraId="780992DF" w14:textId="77777777" w:rsidR="005B5EC4" w:rsidRDefault="00000000">
      <w:pPr>
        <w:pStyle w:val="P68B1DB1-Normalny1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1CE859C1" wp14:editId="18C80DEB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913950539" name="image2.png" descr="Timelin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imeline  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B5EC4">
      <w:headerReference w:type="first" r:id="rId16"/>
      <w:footerReference w:type="first" r:id="rId17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58463" w14:textId="77777777" w:rsidR="00C41501" w:rsidRDefault="00C41501">
      <w:pPr>
        <w:spacing w:after="0" w:line="240" w:lineRule="auto"/>
      </w:pPr>
      <w:r>
        <w:separator/>
      </w:r>
    </w:p>
  </w:endnote>
  <w:endnote w:type="continuationSeparator" w:id="0">
    <w:p w14:paraId="01F6FC69" w14:textId="77777777" w:rsidR="00C41501" w:rsidRDefault="00C41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C82AF" w14:textId="77777777" w:rsidR="005B5EC4" w:rsidRDefault="00000000">
    <w:pPr>
      <w:pStyle w:val="P68B1DB1-Normalny4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59BE677D" w14:textId="77777777" w:rsidR="005B5EC4" w:rsidRDefault="005B5E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768ED" w14:textId="77777777" w:rsidR="005B5EC4" w:rsidRDefault="00000000">
    <w:pPr>
      <w:pStyle w:val="P68B1DB1-Normalny4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787EAD">
      <w:rPr>
        <w:noProof/>
      </w:rPr>
      <w:t>1</w:t>
    </w:r>
    <w:r>
      <w:fldChar w:fldCharType="end"/>
    </w:r>
  </w:p>
  <w:p w14:paraId="73C0FF45" w14:textId="77777777" w:rsidR="005B5EC4" w:rsidRDefault="005B5E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  <w:p w14:paraId="4E0DFC97" w14:textId="77777777" w:rsidR="005B5EC4" w:rsidRDefault="005B5E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218E0" w14:textId="77777777" w:rsidR="005B5E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8BC17B4" wp14:editId="12E63F8B">
          <wp:simplePos x="0" y="0"/>
          <wp:positionH relativeFrom="column">
            <wp:posOffset>-1231899</wp:posOffset>
          </wp:positionH>
          <wp:positionV relativeFrom="paragraph">
            <wp:posOffset>-723899</wp:posOffset>
          </wp:positionV>
          <wp:extent cx="8016421" cy="906154"/>
          <wp:effectExtent l="0" t="0" r="0" b="0"/>
          <wp:wrapNone/>
          <wp:docPr id="1913950538" name="Rectangle 1913950538"/>
          <wp:cNvGraphicFramePr/>
          <a:graphic xmlns:a="http://schemas.openxmlformats.org/drawingml/2006/main">
            <a:graphicData uri="http://schemas.microsoft.com/office/word/2010/wordprocessingShape">
              <wps:wsp>
                <wps:cNvSpPr/>
                <wps:spPr>
                  <a:xfrm>
                    <a:off x="1347315" y="3336448"/>
                    <a:ext cx="7997371" cy="887104"/>
                  </a:xfrm>
                  <a:prstGeom prst="rect">
                    <a:avLst/>
                  </a:prstGeom>
                  <a:gradFill>
                    <a:gsLst>
                      <a:gs pos="0">
                        <a:srgbClr val="FFDE7E"/>
                      </a:gs>
                      <a:gs pos="50000">
                        <a:srgbClr val="FFE9B1"/>
                      </a:gs>
                      <a:gs pos="100000">
                        <a:srgbClr val="FFF2D9"/>
                      </a:gs>
                    </a:gsLst>
                    <a:lin ang="10800000" scaled="0"/>
                  </a:gradFill>
                  <a:ln w="19050" cap="flat" cmpd="sng">
                    <a:solidFill>
                      <a:schemeClr val="lt1"/>
                    </a:solidFill>
                    <a:prstDash val="solid"/>
                    <a:miter lim="800000"/>
                    <a:headEnd type="none" w="sm" len="sm"/>
                    <a:tailEnd type="none" w="sm" len="sm"/>
                  </a:ln>
                </wps:spPr>
                <wps:txbx>
                  <w:txbxContent>
                    <w:p w14:paraId="21C87504" w14:textId="77777777" w:rsidR="005B5EC4" w:rsidRDefault="005B5EC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wps:txbx>
                <wps:bodyPr spcFirstLastPara="1" wrap="square" lIns="91425" tIns="91425" rIns="91425" bIns="91425" anchor="ctr" anchorCtr="0">
                  <a:noAutofit/>
                </wps:bodyPr>
              </wps:wsp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B8F66" w14:textId="77777777" w:rsidR="005B5EC4" w:rsidRDefault="005B5E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00B78" w14:textId="77777777" w:rsidR="00C41501" w:rsidRDefault="00C41501">
      <w:pPr>
        <w:spacing w:after="0" w:line="240" w:lineRule="auto"/>
      </w:pPr>
      <w:r>
        <w:separator/>
      </w:r>
    </w:p>
  </w:footnote>
  <w:footnote w:type="continuationSeparator" w:id="0">
    <w:p w14:paraId="769189C0" w14:textId="77777777" w:rsidR="00C41501" w:rsidRDefault="00C41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EF628" w14:textId="77777777" w:rsidR="005B5EC4" w:rsidRDefault="005B5E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A9066" w14:textId="77777777" w:rsidR="005B5EC4" w:rsidRDefault="00000000">
    <w:pPr>
      <w:pStyle w:val="P68B1DB1-Normalny4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0A41953" wp14:editId="326C3D5A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191395054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</w:t>
    </w:r>
    <w:r>
      <w:rPr>
        <w:noProof/>
      </w:rPr>
      <w:drawing>
        <wp:inline distT="0" distB="0" distL="0" distR="0" wp14:anchorId="7D7A6203" wp14:editId="5B0EFAE5">
          <wp:extent cx="874632" cy="618328"/>
          <wp:effectExtent l="0" t="0" r="0" b="0"/>
          <wp:docPr id="1913950542" name="image7.png" descr="A picture containing icon  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A picture containing icon  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15396" w14:textId="77777777" w:rsidR="005B5EC4" w:rsidRDefault="005B5E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13172"/>
    <w:multiLevelType w:val="multilevel"/>
    <w:tmpl w:val="1E168DE8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62098B"/>
    <w:multiLevelType w:val="multilevel"/>
    <w:tmpl w:val="9190B99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112B6D"/>
    <w:multiLevelType w:val="multilevel"/>
    <w:tmpl w:val="7DC201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F728E0"/>
    <w:multiLevelType w:val="multilevel"/>
    <w:tmpl w:val="A900D0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05508"/>
    <w:multiLevelType w:val="multilevel"/>
    <w:tmpl w:val="C1F8C0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ECE300C"/>
    <w:multiLevelType w:val="multilevel"/>
    <w:tmpl w:val="D99CEC74"/>
    <w:lvl w:ilvl="0"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28272617">
    <w:abstractNumId w:val="5"/>
  </w:num>
  <w:num w:numId="2" w16cid:durableId="1979846348">
    <w:abstractNumId w:val="2"/>
  </w:num>
  <w:num w:numId="3" w16cid:durableId="262106351">
    <w:abstractNumId w:val="0"/>
  </w:num>
  <w:num w:numId="4" w16cid:durableId="659773596">
    <w:abstractNumId w:val="1"/>
  </w:num>
  <w:num w:numId="5" w16cid:durableId="1795782602">
    <w:abstractNumId w:val="4"/>
  </w:num>
  <w:num w:numId="6" w16cid:durableId="7309251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EC4"/>
    <w:rsid w:val="005B5EC4"/>
    <w:rsid w:val="00787EAD"/>
    <w:rsid w:val="00986FC3"/>
    <w:rsid w:val="00C23262"/>
    <w:rsid w:val="00C4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4714E"/>
  <w15:docId w15:val="{30F75A59-1092-4162-A8AA-913691877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</w:rPr>
  </w:style>
  <w:style w:type="paragraph" w:styleId="Header">
    <w:name w:val="header"/>
    <w:basedOn w:val="Normal"/>
    <w:link w:val="Header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AE4"/>
  </w:style>
  <w:style w:type="paragraph" w:styleId="Footer">
    <w:name w:val="footer"/>
    <w:basedOn w:val="Normal"/>
    <w:link w:val="Footer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AE4"/>
  </w:style>
  <w:style w:type="character" w:customStyle="1" w:styleId="Heading1Char">
    <w:name w:val="Heading 1 Char"/>
    <w:basedOn w:val="DefaultParagraphFont"/>
    <w:link w:val="Heading1"/>
    <w:uiPriority w:val="9"/>
    <w:rsid w:val="002B6AE4"/>
    <w:rPr>
      <w:rFonts w:asciiTheme="majorHAnsi" w:eastAsiaTheme="majorEastAsia" w:hAnsiTheme="majorHAnsi" w:cstheme="majorBidi"/>
      <w:color w:val="225C99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styleId="NoSpacing">
    <w:name w:val="No Spacing"/>
    <w:uiPriority w:val="1"/>
    <w:qFormat/>
    <w:rsid w:val="00026A45"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620AE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leNormal"/>
    <w:next w:val="TableGrid"/>
    <w:uiPriority w:val="39"/>
    <w:rsid w:val="00CD30CB"/>
    <w:pPr>
      <w:spacing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D6DDA"/>
  </w:style>
  <w:style w:type="paragraph" w:styleId="TOC1">
    <w:name w:val="toc 1"/>
    <w:basedOn w:val="Normal"/>
    <w:next w:val="Normal"/>
    <w:autoRedefine/>
    <w:uiPriority w:val="39"/>
    <w:unhideWhenUsed/>
    <w:rsid w:val="00FD6DDA"/>
    <w:pPr>
      <w:spacing w:after="10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sz w:val="24"/>
    </w:rPr>
    <w:tblPr>
      <w:tblStyleRowBandSize w:val="1"/>
      <w:tblStyleColBandSize w:val="1"/>
    </w:tblPr>
  </w:style>
  <w:style w:type="paragraph" w:customStyle="1" w:styleId="P68B1DB1-Normalny1">
    <w:name w:val="P68B1DB1-Normalny1"/>
    <w:basedOn w:val="Normal"/>
    <w:rPr>
      <w:rFonts w:ascii="Bebas Neue" w:eastAsia="Bebas Neue" w:hAnsi="Bebas Neue" w:cs="Bebas Neue"/>
      <w:color w:val="F5B335"/>
      <w:sz w:val="72"/>
      <w:highlight w:val="yellow"/>
    </w:rPr>
  </w:style>
  <w:style w:type="paragraph" w:customStyle="1" w:styleId="P68B1DB1-Normalny2">
    <w:name w:val="P68B1DB1-Normalny2"/>
    <w:basedOn w:val="Normal"/>
    <w:rPr>
      <w:rFonts w:ascii="Bebas Neue" w:eastAsia="Bebas Neue" w:hAnsi="Bebas Neue" w:cs="Bebas Neue"/>
      <w:color w:val="000000"/>
      <w:sz w:val="64"/>
    </w:rPr>
  </w:style>
  <w:style w:type="paragraph" w:customStyle="1" w:styleId="P68B1DB1-Normalny3">
    <w:name w:val="P68B1DB1-Normalny3"/>
    <w:basedOn w:val="Normal"/>
    <w:rPr>
      <w:color w:val="2F5496"/>
      <w:sz w:val="32"/>
    </w:rPr>
  </w:style>
  <w:style w:type="paragraph" w:customStyle="1" w:styleId="P68B1DB1-Normalny4">
    <w:name w:val="P68B1DB1-Normalny4"/>
    <w:basedOn w:val="Normal"/>
    <w:rPr>
      <w:color w:val="000000"/>
    </w:rPr>
  </w:style>
  <w:style w:type="paragraph" w:customStyle="1" w:styleId="P68B1DB1-Normalny5">
    <w:name w:val="P68B1DB1-Normalny5"/>
    <w:basedOn w:val="Normal"/>
  </w:style>
  <w:style w:type="paragraph" w:customStyle="1" w:styleId="P68B1DB1-Normalny6">
    <w:name w:val="P68B1DB1-Normalny6"/>
    <w:basedOn w:val="Normal"/>
    <w:rPr>
      <w:rFonts w:eastAsia="Wingdings"/>
      <w:color w:val="000000"/>
    </w:rPr>
  </w:style>
  <w:style w:type="paragraph" w:customStyle="1" w:styleId="P68B1DB1-Normalny7">
    <w:name w:val="P68B1DB1-Normalny7"/>
    <w:basedOn w:val="Normal"/>
    <w:rPr>
      <w:b/>
      <w:color w:val="000000"/>
      <w:sz w:val="24"/>
    </w:rPr>
  </w:style>
  <w:style w:type="paragraph" w:customStyle="1" w:styleId="P68B1DB1-Normalny8">
    <w:name w:val="P68B1DB1-Normalny8"/>
    <w:basedOn w:val="Normal"/>
    <w:rPr>
      <w:color w:val="000000"/>
      <w:sz w:val="24"/>
    </w:rPr>
  </w:style>
  <w:style w:type="paragraph" w:customStyle="1" w:styleId="P68B1DB1-Normalny9">
    <w:name w:val="P68B1DB1-Normalny9"/>
    <w:basedOn w:val="Normal"/>
    <w:rPr>
      <w:i/>
      <w:color w:val="000000"/>
      <w:sz w:val="24"/>
    </w:rPr>
  </w:style>
  <w:style w:type="paragraph" w:customStyle="1" w:styleId="P68B1DB1-Normalny10">
    <w:name w:val="P68B1DB1-Normalny10"/>
    <w:basedOn w:val="Normal"/>
    <w:rPr>
      <w:color w:val="000000"/>
      <w:sz w:val="24"/>
    </w:rPr>
  </w:style>
  <w:style w:type="paragraph" w:customStyle="1" w:styleId="P68B1DB1-Normalny11">
    <w:name w:val="P68B1DB1-Normalny11"/>
    <w:basedOn w:val="Normal"/>
    <w:rPr>
      <w:color w:val="0E101A"/>
      <w:sz w:val="24"/>
    </w:rPr>
  </w:style>
  <w:style w:type="paragraph" w:customStyle="1" w:styleId="P68B1DB1-Normalny12">
    <w:name w:val="P68B1DB1-Normalny12"/>
    <w:basedOn w:val="Normal"/>
    <w:rPr>
      <w:rFonts w:eastAsia="Wingdings"/>
      <w:color w:val="000000"/>
      <w:sz w:val="24"/>
    </w:rPr>
  </w:style>
  <w:style w:type="paragraph" w:customStyle="1" w:styleId="P68B1DB1-Normalny13">
    <w:name w:val="P68B1DB1-Normalny13"/>
    <w:basedOn w:val="Normal"/>
    <w:rPr>
      <w:sz w:val="24"/>
    </w:rPr>
  </w:style>
  <w:style w:type="paragraph" w:customStyle="1" w:styleId="P68B1DB1-Normalny14">
    <w:name w:val="P68B1DB1-Normalny14"/>
    <w:basedOn w:val="Normal"/>
    <w:rPr>
      <w:b/>
      <w:color w:val="FFFFFF"/>
    </w:rPr>
  </w:style>
  <w:style w:type="paragraph" w:customStyle="1" w:styleId="P68B1DB1-Normalny15">
    <w:name w:val="P68B1DB1-Normalny15"/>
    <w:basedOn w:val="Normal"/>
    <w:rPr>
      <w:color w:val="000000"/>
    </w:rPr>
  </w:style>
  <w:style w:type="paragraph" w:customStyle="1" w:styleId="P68B1DB1-Normalny16">
    <w:name w:val="P68B1DB1-Normalny16"/>
    <w:basedOn w:val="Normal"/>
    <w:rPr>
      <w:rFonts w:ascii="Source Sans Pro" w:eastAsia="Source Sans Pro" w:hAnsi="Source Sans Pro" w:cs="Source Sans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6W5UL4GbKokzkH6Vm+bcYilGww==">CgMxLjAyCGguZ2pkZ3hzMgloLjMwajB6bGwyCWguMWZvYjl0ZTIJaC4zem55c2g3MgloLjJldDkycDAyCGgudHlqY3d0MgloLjNkeTZ2a204AHIhMUx4Y3J6VDZzd3RrcklHT0lPUEQxZ2E1YTUwZW5ibHY0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554</Words>
  <Characters>3159</Characters>
  <Application>Microsoft Office Word</Application>
  <DocSecurity>0</DocSecurity>
  <Lines>26</Lines>
  <Paragraphs>7</Paragraphs>
  <ScaleCrop>false</ScaleCrop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Dante</cp:lastModifiedBy>
  <cp:revision>4</cp:revision>
  <dcterms:created xsi:type="dcterms:W3CDTF">2023-12-19T12:35:00Z</dcterms:created>
  <dcterms:modified xsi:type="dcterms:W3CDTF">2023-12-19T12:42:00Z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