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25AE" w14:textId="77777777" w:rsidR="005D21A7" w:rsidRDefault="00281497">
      <w:pPr>
        <w:tabs>
          <w:tab w:val="left" w:pos="900"/>
        </w:tabs>
        <w:sectPr w:rsidR="005D21A7">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w:drawing>
          <wp:anchor distT="0" distB="0" distL="114300" distR="114300" simplePos="0" relativeHeight="251658240" behindDoc="0" locked="0" layoutInCell="1" hidden="0" allowOverlap="1" wp14:anchorId="45E3262C" wp14:editId="45E3262D">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5E3262E" wp14:editId="45E3262F">
                <wp:simplePos x="0" y="0"/>
                <wp:positionH relativeFrom="column">
                  <wp:posOffset>2908300</wp:posOffset>
                </wp:positionH>
                <wp:positionV relativeFrom="paragraph">
                  <wp:posOffset>2001520</wp:posOffset>
                </wp:positionV>
                <wp:extent cx="4035425" cy="1414145"/>
                <wp:effectExtent l="0" t="0" r="0" b="0"/>
                <wp:wrapSquare wrapText="bothSides" distT="45720" distB="45720" distL="114300" distR="114300"/>
                <wp:docPr id="15" name="Prostokąt 15"/>
                <wp:cNvGraphicFramePr/>
                <a:graphic xmlns:a="http://schemas.openxmlformats.org/drawingml/2006/main">
                  <a:graphicData uri="http://schemas.microsoft.com/office/word/2010/wordprocessingShape">
                    <wps:wsp>
                      <wps:cNvSpPr/>
                      <wps:spPr>
                        <a:xfrm>
                          <a:off x="3333050" y="3077690"/>
                          <a:ext cx="4025900" cy="1404620"/>
                        </a:xfrm>
                        <a:prstGeom prst="rect">
                          <a:avLst/>
                        </a:prstGeom>
                        <a:noFill/>
                        <a:ln>
                          <a:noFill/>
                        </a:ln>
                      </wps:spPr>
                      <wps:txbx>
                        <w:txbxContent>
                          <w:p w14:paraId="45E32640" w14:textId="77777777" w:rsidR="005D21A7" w:rsidRPr="00217B0E" w:rsidRDefault="00281497">
                            <w:pPr>
                              <w:spacing w:line="258" w:lineRule="auto"/>
                              <w:jc w:val="right"/>
                              <w:textDirection w:val="btLr"/>
                              <w:rPr>
                                <w:lang w:val="pl-PL"/>
                              </w:rPr>
                            </w:pPr>
                            <w:r w:rsidRPr="00217B0E">
                              <w:rPr>
                                <w:rFonts w:ascii="Bebas Neue" w:eastAsia="Bebas Neue" w:hAnsi="Bebas Neue" w:cs="Bebas Neue"/>
                                <w:color w:val="F5B335"/>
                                <w:sz w:val="72"/>
                                <w:lang w:val="pl-PL"/>
                              </w:rPr>
                              <w:t>DYSCYPLINA ARTYSTYCZNA I KOMPETENCJE CYFROWE</w:t>
                            </w:r>
                          </w:p>
                          <w:p w14:paraId="45E32641" w14:textId="77777777" w:rsidR="005D21A7" w:rsidRPr="00217B0E" w:rsidRDefault="00281497">
                            <w:pPr>
                              <w:spacing w:line="258" w:lineRule="auto"/>
                              <w:jc w:val="right"/>
                              <w:textDirection w:val="btLr"/>
                              <w:rPr>
                                <w:lang w:val="pl-PL"/>
                              </w:rPr>
                            </w:pPr>
                            <w:r w:rsidRPr="00217B0E">
                              <w:rPr>
                                <w:rFonts w:ascii="Bebas Neue" w:eastAsia="Bebas Neue" w:hAnsi="Bebas Neue" w:cs="Bebas Neue"/>
                                <w:color w:val="000000"/>
                                <w:sz w:val="64"/>
                                <w:lang w:val="pl-PL"/>
                              </w:rPr>
                              <w:t xml:space="preserve">Materiały dla uczestników </w:t>
                            </w:r>
                          </w:p>
                        </w:txbxContent>
                      </wps:txbx>
                      <wps:bodyPr spcFirstLastPara="1" wrap="square" lIns="91425" tIns="45700" rIns="91425" bIns="45700" anchor="t" anchorCtr="0">
                        <a:noAutofit/>
                      </wps:bodyPr>
                    </wps:wsp>
                  </a:graphicData>
                </a:graphic>
              </wp:anchor>
            </w:drawing>
          </mc:Choice>
          <mc:Fallback>
            <w:pict>
              <v:rect w14:anchorId="45E3262E" id="Prostokąt 15" o:spid="_x0000_s1026" style="position:absolute;margin-left:229pt;margin-top:157.6pt;width:317.7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" filled="f" stroked="f">
                <v:textbox inset="2.53958mm,1.2694mm,2.53958mm,1.2694mm">
                  <w:txbxContent>
                    <w:p w14:paraId="45E32640" w14:textId="77777777" w:rsidR="005D21A7" w:rsidRPr="00217B0E" w:rsidRDefault="00281497">
                      <w:pPr>
                        <w:spacing w:line="258" w:lineRule="auto"/>
                        <w:jc w:val="right"/>
                        <w:textDirection w:val="btLr"/>
                        <w:rPr>
                          <w:lang w:val="pl-PL"/>
                        </w:rPr>
                      </w:pPr>
                      <w:r w:rsidRPr="00217B0E">
                        <w:rPr>
                          <w:rFonts w:ascii="Bebas Neue" w:eastAsia="Bebas Neue" w:hAnsi="Bebas Neue" w:cs="Bebas Neue"/>
                          <w:color w:val="F5B335"/>
                          <w:sz w:val="72"/>
                          <w:lang w:val="pl-PL"/>
                        </w:rPr>
                        <w:t>DYSCYPLINA ARTYSTYCZNA I KOMPETENCJE CYFROWE</w:t>
                      </w:r>
                    </w:p>
                    <w:p w14:paraId="45E32641" w14:textId="77777777" w:rsidR="005D21A7" w:rsidRPr="00217B0E" w:rsidRDefault="00281497">
                      <w:pPr>
                        <w:spacing w:line="258" w:lineRule="auto"/>
                        <w:jc w:val="right"/>
                        <w:textDirection w:val="btLr"/>
                        <w:rPr>
                          <w:lang w:val="pl-PL"/>
                        </w:rPr>
                      </w:pPr>
                      <w:r w:rsidRPr="00217B0E">
                        <w:rPr>
                          <w:rFonts w:ascii="Bebas Neue" w:eastAsia="Bebas Neue" w:hAnsi="Bebas Neue" w:cs="Bebas Neue"/>
                          <w:color w:val="000000"/>
                          <w:sz w:val="64"/>
                          <w:lang w:val="pl-PL"/>
                        </w:rPr>
                        <w:t xml:space="preserve">Materiały dla uczestników </w:t>
                      </w:r>
                    </w:p>
                  </w:txbxContent>
                </v:textbox>
                <w10:wrap type="square"/>
              </v:rect>
            </w:pict>
          </mc:Fallback>
        </mc:AlternateContent>
      </w:r>
    </w:p>
    <w:p w14:paraId="45E325AF" w14:textId="77777777" w:rsidR="005D21A7" w:rsidRDefault="005D21A7"/>
    <w:p w14:paraId="45E325B0" w14:textId="77777777" w:rsidR="005D21A7" w:rsidRPr="00094774" w:rsidRDefault="00281497">
      <w:pPr>
        <w:rPr>
          <w:color w:val="225C99"/>
          <w:sz w:val="32"/>
          <w:szCs w:val="32"/>
          <w:lang w:val="pl-PL"/>
        </w:rPr>
      </w:pPr>
      <w:r w:rsidRPr="00094774">
        <w:rPr>
          <w:color w:val="225C99"/>
          <w:sz w:val="32"/>
          <w:szCs w:val="32"/>
          <w:lang w:val="pl-PL"/>
        </w:rPr>
        <w:t xml:space="preserve">Odkrywanie </w:t>
      </w:r>
      <w:r w:rsidRPr="00094774">
        <w:rPr>
          <w:color w:val="225C99"/>
          <w:sz w:val="32"/>
          <w:szCs w:val="32"/>
          <w:lang w:val="pl-PL"/>
        </w:rPr>
        <w:t>cyfrowego artyzmu i kreatywności</w:t>
      </w:r>
    </w:p>
    <w:p w14:paraId="45E325B1" w14:textId="77777777" w:rsidR="005D21A7" w:rsidRPr="00094774" w:rsidRDefault="005D21A7">
      <w:pPr>
        <w:ind w:left="360"/>
        <w:rPr>
          <w:lang w:val="pl-PL"/>
        </w:rPr>
      </w:pPr>
    </w:p>
    <w:p w14:paraId="45E325B2" w14:textId="77777777" w:rsidR="005D21A7" w:rsidRPr="00094774" w:rsidRDefault="00281497">
      <w:pPr>
        <w:spacing w:line="360" w:lineRule="auto"/>
        <w:jc w:val="both"/>
        <w:rPr>
          <w:lang w:val="pl-PL"/>
        </w:rPr>
      </w:pPr>
      <w:r w:rsidRPr="00094774">
        <w:rPr>
          <w:lang w:val="pl-PL"/>
        </w:rPr>
        <w:t>Witamy w świecie sztuki cyfrowej! Ta podróż integruje innowacje technologiczne z ekspresją artystyczną, zapewniając zasoby do tworzenia i wymyślania w niespotykany wcześniej sposób. W tym poradniku przeanalizujemy zarówno teoretyczne, jak i praktyczne aspekty sztuki cyfrowej pod kierunkiem kompetencji kluczowych UE w zakresie uczenia się przez całe życie.</w:t>
      </w:r>
    </w:p>
    <w:p w14:paraId="45E325B3" w14:textId="77777777" w:rsidR="005D21A7" w:rsidRPr="00094774" w:rsidRDefault="005D21A7">
      <w:pPr>
        <w:rPr>
          <w:lang w:val="pl-PL"/>
        </w:rPr>
      </w:pPr>
    </w:p>
    <w:p w14:paraId="45E325B4" w14:textId="77777777" w:rsidR="005D21A7" w:rsidRPr="00094774" w:rsidRDefault="005D21A7">
      <w:pPr>
        <w:rPr>
          <w:lang w:val="pl-PL"/>
        </w:rPr>
      </w:pPr>
    </w:p>
    <w:p w14:paraId="45E325B5" w14:textId="77777777" w:rsidR="005D21A7" w:rsidRPr="00094774" w:rsidRDefault="00281497">
      <w:pPr>
        <w:pStyle w:val="Nagwek1"/>
        <w:rPr>
          <w:lang w:val="pl-PL"/>
        </w:rPr>
      </w:pPr>
      <w:r w:rsidRPr="00094774">
        <w:rPr>
          <w:lang w:val="pl-PL"/>
        </w:rPr>
        <w:t>Studium przypadku</w:t>
      </w:r>
    </w:p>
    <w:p w14:paraId="45E325B6" w14:textId="77777777" w:rsidR="005D21A7" w:rsidRPr="00094774" w:rsidRDefault="005D21A7">
      <w:pPr>
        <w:spacing w:line="360" w:lineRule="auto"/>
        <w:jc w:val="both"/>
        <w:rPr>
          <w:lang w:val="pl-PL"/>
        </w:rPr>
      </w:pPr>
    </w:p>
    <w:p w14:paraId="45E325B7" w14:textId="77777777" w:rsidR="005D21A7" w:rsidRPr="00094774" w:rsidRDefault="00281497">
      <w:pPr>
        <w:spacing w:line="360" w:lineRule="auto"/>
        <w:jc w:val="both"/>
        <w:rPr>
          <w:lang w:val="pl-PL"/>
        </w:rPr>
      </w:pPr>
      <w:r w:rsidRPr="00094774">
        <w:rPr>
          <w:lang w:val="pl-PL"/>
        </w:rPr>
        <w:t>Wyobraź sobie świat, w którym tradycyjne metody artystyczne i technologie cyfrowe współistnieją razem. W tym studium przypadku przyjrzymy się, jak artystka cyfrowa o imieniu Maya łączy swoją pasję do tradycyjnego malarstwa z najnowocześniejszą technologią. Jest w stanie przesuwać granice kreatywności, jednocześnie tworząc sztukę, która przemawia do współczesnych odbiorców.</w:t>
      </w:r>
    </w:p>
    <w:p w14:paraId="45E325B8" w14:textId="77777777" w:rsidR="005D21A7" w:rsidRPr="00094774" w:rsidRDefault="005D21A7">
      <w:pPr>
        <w:rPr>
          <w:lang w:val="pl-PL"/>
        </w:rPr>
      </w:pPr>
    </w:p>
    <w:p w14:paraId="45E325B9" w14:textId="77777777" w:rsidR="005D21A7" w:rsidRPr="00094774" w:rsidRDefault="00281497">
      <w:pPr>
        <w:rPr>
          <w:b/>
          <w:lang w:val="pl-PL"/>
        </w:rPr>
      </w:pPr>
      <w:r w:rsidRPr="00094774">
        <w:rPr>
          <w:b/>
          <w:lang w:val="pl-PL"/>
        </w:rPr>
        <w:t>Studium przypadku: Połączenie tradycyjnego i cyfrowego artyzmu</w:t>
      </w:r>
    </w:p>
    <w:p w14:paraId="45E325BA" w14:textId="77777777" w:rsidR="005D21A7" w:rsidRPr="00094774" w:rsidRDefault="005D21A7">
      <w:pPr>
        <w:rPr>
          <w:lang w:val="pl-PL"/>
        </w:rPr>
      </w:pPr>
    </w:p>
    <w:p w14:paraId="45E325BB" w14:textId="77777777" w:rsidR="005D21A7" w:rsidRPr="00094774" w:rsidRDefault="00281497">
      <w:pPr>
        <w:spacing w:line="360" w:lineRule="auto"/>
        <w:jc w:val="both"/>
        <w:rPr>
          <w:lang w:val="pl-PL"/>
        </w:rPr>
      </w:pPr>
      <w:r w:rsidRPr="00094774">
        <w:rPr>
          <w:lang w:val="pl-PL"/>
        </w:rPr>
        <w:t xml:space="preserve">Poznaj </w:t>
      </w:r>
      <w:proofErr w:type="spellStart"/>
      <w:r w:rsidRPr="00094774">
        <w:rPr>
          <w:lang w:val="pl-PL"/>
        </w:rPr>
        <w:t>Mayę</w:t>
      </w:r>
      <w:proofErr w:type="spellEnd"/>
      <w:r w:rsidRPr="00094774">
        <w:rPr>
          <w:lang w:val="pl-PL"/>
        </w:rPr>
        <w:t xml:space="preserve">, entuzjastyczną artystkę, która łączy tradycyjne i cyfrowe procesy twórcze, aby na nowo zdefiniować tworzenie. Historia Mayi pokazuje niesamowite </w:t>
      </w:r>
      <w:r w:rsidRPr="00094774">
        <w:rPr>
          <w:lang w:val="pl-PL"/>
        </w:rPr>
        <w:t>możliwości łączenia najnowocześniejszych technologii z tradycyjnymi metodami artystycznymi.</w:t>
      </w:r>
    </w:p>
    <w:p w14:paraId="45E325BC" w14:textId="77777777" w:rsidR="005D21A7" w:rsidRPr="00094774" w:rsidRDefault="005D21A7">
      <w:pPr>
        <w:rPr>
          <w:lang w:val="pl-PL"/>
        </w:rPr>
      </w:pPr>
    </w:p>
    <w:p w14:paraId="45E325BD" w14:textId="77777777" w:rsidR="005D21A7" w:rsidRPr="00094774" w:rsidRDefault="00281497">
      <w:pPr>
        <w:spacing w:line="360" w:lineRule="auto"/>
        <w:jc w:val="both"/>
        <w:rPr>
          <w:lang w:val="pl-PL"/>
        </w:rPr>
      </w:pPr>
      <w:r w:rsidRPr="00094774">
        <w:rPr>
          <w:b/>
          <w:lang w:val="pl-PL"/>
        </w:rPr>
        <w:t>Artystyczne pochodzenie Mayi:</w:t>
      </w:r>
      <w:r w:rsidRPr="00094774">
        <w:rPr>
          <w:lang w:val="pl-PL"/>
        </w:rPr>
        <w:t xml:space="preserve"> Maya wcześnie pokazała, że ma naturalny talent do malowania. Rozwinęła swoje konwencjonalne zdolności artystyczne, przedstawiając piękno natury i emocje ludzi na obrazach. Dzieła Mayi wykazywały się zręcznym zrozumieniem kompozycji, żywymi kolorami i precyzyjną pracą pędzla.</w:t>
      </w:r>
    </w:p>
    <w:p w14:paraId="45E325BE" w14:textId="77777777" w:rsidR="005D21A7" w:rsidRPr="00094774" w:rsidRDefault="00281497">
      <w:pPr>
        <w:spacing w:line="360" w:lineRule="auto"/>
        <w:jc w:val="both"/>
        <w:rPr>
          <w:lang w:val="pl-PL"/>
        </w:rPr>
      </w:pPr>
      <w:r w:rsidRPr="00094774">
        <w:rPr>
          <w:b/>
          <w:lang w:val="pl-PL"/>
        </w:rPr>
        <w:t>Objęcie cyfrowego płótna:</w:t>
      </w:r>
      <w:r w:rsidRPr="00094774">
        <w:rPr>
          <w:lang w:val="pl-PL"/>
        </w:rPr>
        <w:t xml:space="preserve"> Wraz z rozwojem technologii Maya dostrzegła szansę na rozwój swoich zdolności artystycznych. Wkroczyła do świata sztuki cyfrowej i skorzystała z możliwości, jakie on oferował. Korzystając z cyfrowego tabletu i specjalistycznego oprogramowania, Maya była w stanie poszerzyć zakres swojej wyobraźni.</w:t>
      </w:r>
    </w:p>
    <w:p w14:paraId="45E325BF" w14:textId="77777777" w:rsidR="005D21A7" w:rsidRPr="00094774" w:rsidRDefault="005D21A7">
      <w:pPr>
        <w:spacing w:line="360" w:lineRule="auto"/>
        <w:jc w:val="both"/>
        <w:rPr>
          <w:lang w:val="pl-PL"/>
        </w:rPr>
      </w:pPr>
    </w:p>
    <w:p w14:paraId="45E325C0" w14:textId="77777777" w:rsidR="005D21A7" w:rsidRPr="00094774" w:rsidRDefault="00281497">
      <w:pPr>
        <w:spacing w:line="360" w:lineRule="auto"/>
        <w:jc w:val="both"/>
        <w:rPr>
          <w:lang w:val="pl-PL"/>
        </w:rPr>
      </w:pPr>
      <w:r w:rsidRPr="00094774">
        <w:rPr>
          <w:b/>
          <w:lang w:val="pl-PL"/>
        </w:rPr>
        <w:lastRenderedPageBreak/>
        <w:t>Łączenie starego z nowym:</w:t>
      </w:r>
      <w:r w:rsidRPr="00094774">
        <w:rPr>
          <w:lang w:val="pl-PL"/>
        </w:rPr>
        <w:t xml:space="preserve"> Podróż Mayi nie wiązała się z porzuceniem jej kulturowego pochodzenia. Zamiast tego udało jej się połączyć najlepsze aspekty obu. Zaczęła od narysowania swoich koncepcji na papierze, aby uchwycić gołe kości swojego pomysłu. Następnie Maya poprawiała swoje szkice przy użyciu swoich umiejętności cyfrowych, w tym drobnych szczegółów, dynamicznego oświetlenia i żywych kolorów.</w:t>
      </w:r>
    </w:p>
    <w:p w14:paraId="45E325C1" w14:textId="77777777" w:rsidR="005D21A7" w:rsidRPr="00094774" w:rsidRDefault="005D21A7">
      <w:pPr>
        <w:spacing w:line="360" w:lineRule="auto"/>
        <w:jc w:val="both"/>
        <w:rPr>
          <w:lang w:val="pl-PL"/>
        </w:rPr>
      </w:pPr>
    </w:p>
    <w:p w14:paraId="45E325C2" w14:textId="77777777" w:rsidR="005D21A7" w:rsidRPr="00094774" w:rsidRDefault="00281497">
      <w:pPr>
        <w:spacing w:line="360" w:lineRule="auto"/>
        <w:jc w:val="both"/>
        <w:rPr>
          <w:lang w:val="pl-PL"/>
        </w:rPr>
      </w:pPr>
      <w:r w:rsidRPr="00094774">
        <w:rPr>
          <w:b/>
          <w:lang w:val="pl-PL"/>
        </w:rPr>
        <w:t>Tworzenie oryginalnych dzieł sztuki:</w:t>
      </w:r>
      <w:r w:rsidRPr="00094774">
        <w:rPr>
          <w:lang w:val="pl-PL"/>
        </w:rPr>
        <w:t xml:space="preserve"> Połączenie technik Mayi stworzyło sztukę, która spodobała się zarówno tradycjonalistom, jak i fanom cyfrowym. Jej prace pokazały głębię</w:t>
      </w:r>
    </w:p>
    <w:p w14:paraId="45E325C3" w14:textId="77777777" w:rsidR="005D21A7" w:rsidRPr="00094774" w:rsidRDefault="00281497">
      <w:pPr>
        <w:spacing w:line="360" w:lineRule="auto"/>
        <w:jc w:val="both"/>
        <w:rPr>
          <w:lang w:val="pl-PL"/>
        </w:rPr>
      </w:pPr>
      <w:r w:rsidRPr="00094774">
        <w:rPr>
          <w:b/>
          <w:lang w:val="pl-PL"/>
        </w:rPr>
        <w:t>Tworzenie oryginalnych dzieł sztuki:</w:t>
      </w:r>
      <w:r w:rsidRPr="00094774">
        <w:rPr>
          <w:lang w:val="pl-PL"/>
        </w:rPr>
        <w:t xml:space="preserve"> Dzięki połączeniu technik Maya stworzyła sztukę, która spodobała się zarówno tradycjonalistom, jak i fanom technologii cyfrowych. Jej prace łączyły w sobie głębię i pasję tradycyjnego malarstwa z kreatywnością i potencjałem ery cyfrowej. Każde dzieło było dowodem na jej zdolność do udanego połączenia dwóch pozornie niezwiązanych ze sobą podejść w jedną piękną całość.</w:t>
      </w:r>
    </w:p>
    <w:p w14:paraId="45E325C4" w14:textId="77777777" w:rsidR="005D21A7" w:rsidRPr="00094774" w:rsidRDefault="00281497">
      <w:pPr>
        <w:spacing w:line="360" w:lineRule="auto"/>
        <w:jc w:val="both"/>
        <w:rPr>
          <w:lang w:val="pl-PL"/>
        </w:rPr>
      </w:pPr>
      <w:r w:rsidRPr="00094774">
        <w:rPr>
          <w:b/>
          <w:lang w:val="pl-PL"/>
        </w:rPr>
        <w:t>Wpływ i uznanie:</w:t>
      </w:r>
      <w:r w:rsidRPr="00094774">
        <w:rPr>
          <w:lang w:val="pl-PL"/>
        </w:rPr>
        <w:t xml:space="preserve"> Wiele środowisk artystycznych zaczęło zwracać uwagę na prace Mayi. Galerie, które często wystawiały konwencjonalne dzieła sztuki, dostrzegły wartość jej strategii. Fani sztuki byli zdumieni tym, jak umiejętnie połączyła historię i technologię, aby tworzyć dzieła, które komunikowały się z szeroką publicznością.</w:t>
      </w:r>
    </w:p>
    <w:p w14:paraId="45E325C5" w14:textId="77777777" w:rsidR="005D21A7" w:rsidRPr="00094774" w:rsidRDefault="00281497">
      <w:pPr>
        <w:spacing w:line="360" w:lineRule="auto"/>
        <w:jc w:val="both"/>
        <w:rPr>
          <w:lang w:val="pl-PL"/>
        </w:rPr>
      </w:pPr>
      <w:r w:rsidRPr="00094774">
        <w:rPr>
          <w:b/>
          <w:lang w:val="pl-PL"/>
        </w:rPr>
        <w:t>Inspiracja innych:</w:t>
      </w:r>
      <w:r w:rsidRPr="00094774">
        <w:rPr>
          <w:lang w:val="pl-PL"/>
        </w:rPr>
        <w:t xml:space="preserve"> Podróż Mayi wpłynęła na innych artystów, aby zbadali połączenie tradycji i technologii. Jej doświadczenie pokazuje, że innowacje mogą w rzeczywistości wzbogacać tradycję, a nie ją wymazywać. Artyści mogą tworzyć nowe kierunki, jednocześnie trzymając się swojego artystycznego dziedzictwa, łącząc tradycyjne techniki z nowoczesną technologią.</w:t>
      </w:r>
    </w:p>
    <w:p w14:paraId="45E325C6" w14:textId="77777777" w:rsidR="005D21A7" w:rsidRPr="00094774" w:rsidRDefault="00281497">
      <w:pPr>
        <w:spacing w:line="360" w:lineRule="auto"/>
        <w:jc w:val="both"/>
        <w:rPr>
          <w:b/>
          <w:lang w:val="pl-PL"/>
        </w:rPr>
      </w:pPr>
      <w:r w:rsidRPr="00094774">
        <w:rPr>
          <w:b/>
          <w:lang w:val="pl-PL"/>
        </w:rPr>
        <w:t>Podsumowując:</w:t>
      </w:r>
    </w:p>
    <w:p w14:paraId="45E325C7" w14:textId="77777777" w:rsidR="005D21A7" w:rsidRPr="00094774" w:rsidRDefault="00281497">
      <w:pPr>
        <w:spacing w:line="360" w:lineRule="auto"/>
        <w:jc w:val="both"/>
        <w:rPr>
          <w:lang w:val="pl-PL"/>
        </w:rPr>
      </w:pPr>
      <w:r w:rsidRPr="00094774">
        <w:rPr>
          <w:lang w:val="pl-PL"/>
        </w:rPr>
        <w:t xml:space="preserve">Historia Mayi pokazuje wartość przyjmowania zmian przy jednoczesnym poszanowaniu tradycji artystycznej. Jej zdolność do łączenia tych elementów poprawiła nie tylko jej osobistą ekspresję artystyczną, ale także </w:t>
      </w:r>
      <w:r w:rsidRPr="00094774">
        <w:rPr>
          <w:lang w:val="pl-PL"/>
        </w:rPr>
        <w:br/>
      </w:r>
    </w:p>
    <w:p w14:paraId="45E325C8" w14:textId="77777777" w:rsidR="005D21A7" w:rsidRPr="00094774" w:rsidRDefault="00281497">
      <w:pPr>
        <w:spacing w:line="360" w:lineRule="auto"/>
        <w:jc w:val="both"/>
        <w:rPr>
          <w:lang w:val="pl-PL"/>
        </w:rPr>
      </w:pPr>
      <w:r w:rsidRPr="00094774">
        <w:rPr>
          <w:lang w:val="pl-PL"/>
        </w:rPr>
        <w:t xml:space="preserve">stworzyła możliwości dla nowego pokolenia twórców. Narracja Mayi służy jako przypomnienie, że ekspresja artystyczna ma nieograniczony potencjał i że jest to dynamiczny, stale </w:t>
      </w:r>
      <w:r w:rsidRPr="00094774">
        <w:rPr>
          <w:lang w:val="pl-PL"/>
        </w:rPr>
        <w:t>ewoluujący proces.</w:t>
      </w:r>
    </w:p>
    <w:p w14:paraId="45E325C9" w14:textId="77777777" w:rsidR="005D21A7" w:rsidRPr="00094774" w:rsidRDefault="005D21A7">
      <w:pPr>
        <w:rPr>
          <w:lang w:val="pl-PL"/>
        </w:rPr>
      </w:pPr>
    </w:p>
    <w:p w14:paraId="45E325CA" w14:textId="77777777" w:rsidR="005D21A7" w:rsidRDefault="00281497">
      <w:pPr>
        <w:spacing w:line="360" w:lineRule="auto"/>
        <w:jc w:val="both"/>
        <w:rPr>
          <w:b/>
        </w:rPr>
      </w:pPr>
      <w:proofErr w:type="spellStart"/>
      <w:r>
        <w:rPr>
          <w:b/>
        </w:rPr>
        <w:t>Kluczowe</w:t>
      </w:r>
      <w:proofErr w:type="spellEnd"/>
      <w:r>
        <w:rPr>
          <w:b/>
        </w:rPr>
        <w:t xml:space="preserve"> </w:t>
      </w:r>
      <w:proofErr w:type="spellStart"/>
      <w:r>
        <w:rPr>
          <w:b/>
        </w:rPr>
        <w:t>pytania</w:t>
      </w:r>
      <w:proofErr w:type="spellEnd"/>
    </w:p>
    <w:p w14:paraId="45E325CB" w14:textId="77777777" w:rsidR="005D21A7" w:rsidRPr="00094774" w:rsidRDefault="00281497">
      <w:pPr>
        <w:numPr>
          <w:ilvl w:val="0"/>
          <w:numId w:val="4"/>
        </w:numPr>
        <w:pBdr>
          <w:top w:val="nil"/>
          <w:left w:val="nil"/>
          <w:bottom w:val="nil"/>
          <w:right w:val="nil"/>
          <w:between w:val="nil"/>
        </w:pBdr>
        <w:spacing w:after="0" w:line="360" w:lineRule="auto"/>
        <w:jc w:val="both"/>
        <w:rPr>
          <w:lang w:val="pl-PL"/>
        </w:rPr>
      </w:pPr>
      <w:r w:rsidRPr="00094774">
        <w:rPr>
          <w:color w:val="000000"/>
          <w:lang w:val="pl-PL"/>
        </w:rPr>
        <w:lastRenderedPageBreak/>
        <w:t>Jak myślisz, w jaki sposób Maya łączy tradycyjne i cyfrowe techniki w swojej sztuce?</w:t>
      </w:r>
    </w:p>
    <w:p w14:paraId="45E325CC" w14:textId="77777777" w:rsidR="005D21A7" w:rsidRPr="00094774" w:rsidRDefault="00281497">
      <w:pPr>
        <w:numPr>
          <w:ilvl w:val="0"/>
          <w:numId w:val="4"/>
        </w:numPr>
        <w:pBdr>
          <w:top w:val="nil"/>
          <w:left w:val="nil"/>
          <w:bottom w:val="nil"/>
          <w:right w:val="nil"/>
          <w:between w:val="nil"/>
        </w:pBdr>
        <w:spacing w:line="360" w:lineRule="auto"/>
        <w:jc w:val="both"/>
        <w:rPr>
          <w:lang w:val="pl-PL"/>
        </w:rPr>
      </w:pPr>
      <w:r w:rsidRPr="00094774">
        <w:rPr>
          <w:color w:val="000000"/>
          <w:lang w:val="pl-PL"/>
        </w:rPr>
        <w:t>Jakie korzyści widzisz w używaniu narzędzi cyfrowych do ekspresji artystycznej?</w:t>
      </w:r>
    </w:p>
    <w:p w14:paraId="45E325CD" w14:textId="77777777" w:rsidR="005D21A7" w:rsidRDefault="00281497">
      <w:pPr>
        <w:pStyle w:val="Nagwek1"/>
      </w:pPr>
      <w:proofErr w:type="spellStart"/>
      <w:r>
        <w:t>Aktywność</w:t>
      </w:r>
      <w:proofErr w:type="spellEnd"/>
      <w:r>
        <w:t xml:space="preserve"> </w:t>
      </w:r>
      <w:proofErr w:type="spellStart"/>
      <w:r>
        <w:t>edukacyjna</w:t>
      </w:r>
      <w:proofErr w:type="spellEnd"/>
      <w:r>
        <w:t xml:space="preserve">  </w:t>
      </w:r>
    </w:p>
    <w:p w14:paraId="45E325CE" w14:textId="77777777" w:rsidR="005D21A7" w:rsidRDefault="005D21A7">
      <w:pPr>
        <w:pBdr>
          <w:top w:val="nil"/>
          <w:left w:val="nil"/>
          <w:bottom w:val="nil"/>
          <w:right w:val="nil"/>
          <w:between w:val="nil"/>
        </w:pBdr>
        <w:ind w:left="1440"/>
        <w:rPr>
          <w:color w:val="000000"/>
          <w:highlight w:val="yellow"/>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5D21A7" w14:paraId="45E325D1"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5E325CF" w14:textId="77777777" w:rsidR="005D21A7" w:rsidRDefault="00281497">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Temat </w:t>
            </w:r>
            <w:proofErr w:type="spellStart"/>
            <w:r>
              <w:rPr>
                <w:b/>
                <w:color w:val="000000"/>
                <w:sz w:val="24"/>
                <w:szCs w:val="24"/>
              </w:rPr>
              <w:t>przekrojowy</w:t>
            </w:r>
            <w:proofErr w:type="spellEnd"/>
            <w:r>
              <w:rPr>
                <w:b/>
                <w:color w:val="000000"/>
                <w:sz w:val="24"/>
                <w:szCs w:val="24"/>
              </w:rPr>
              <w:t xml:space="preserv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325D0" w14:textId="77777777" w:rsidR="005D21A7" w:rsidRDefault="00281497">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color w:val="000000"/>
                <w:sz w:val="24"/>
                <w:szCs w:val="24"/>
              </w:rPr>
              <w:t>Kompetencje</w:t>
            </w:r>
            <w:proofErr w:type="spellEnd"/>
            <w:r>
              <w:rPr>
                <w:color w:val="000000"/>
                <w:sz w:val="24"/>
                <w:szCs w:val="24"/>
              </w:rPr>
              <w:t xml:space="preserve"> </w:t>
            </w:r>
            <w:proofErr w:type="spellStart"/>
            <w:r>
              <w:rPr>
                <w:color w:val="000000"/>
                <w:sz w:val="24"/>
                <w:szCs w:val="24"/>
              </w:rPr>
              <w:t>cyfrowe</w:t>
            </w:r>
            <w:proofErr w:type="spellEnd"/>
            <w:r>
              <w:rPr>
                <w:color w:val="000000"/>
                <w:sz w:val="24"/>
                <w:szCs w:val="24"/>
              </w:rPr>
              <w:t xml:space="preserve"> </w:t>
            </w:r>
            <w:proofErr w:type="spellStart"/>
            <w:r>
              <w:rPr>
                <w:color w:val="000000"/>
                <w:sz w:val="24"/>
                <w:szCs w:val="24"/>
              </w:rPr>
              <w:t>i</w:t>
            </w:r>
            <w:proofErr w:type="spellEnd"/>
            <w:r>
              <w:rPr>
                <w:color w:val="000000"/>
                <w:sz w:val="24"/>
                <w:szCs w:val="24"/>
              </w:rPr>
              <w:t xml:space="preserve"> </w:t>
            </w:r>
            <w:proofErr w:type="spellStart"/>
            <w:r>
              <w:rPr>
                <w:color w:val="000000"/>
                <w:sz w:val="24"/>
                <w:szCs w:val="24"/>
              </w:rPr>
              <w:t>technologiczne</w:t>
            </w:r>
            <w:proofErr w:type="spellEnd"/>
          </w:p>
        </w:tc>
      </w:tr>
      <w:tr w:rsidR="005D21A7" w14:paraId="45E325D4"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5E325D2" w14:textId="77777777" w:rsidR="005D21A7" w:rsidRDefault="00281497">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b/>
                <w:color w:val="000000"/>
                <w:sz w:val="24"/>
                <w:szCs w:val="24"/>
              </w:rPr>
              <w:t>Tytuł</w:t>
            </w:r>
            <w:proofErr w:type="spellEnd"/>
            <w:r>
              <w:rPr>
                <w:b/>
                <w:color w:val="000000"/>
                <w:sz w:val="24"/>
                <w:szCs w:val="24"/>
              </w:rPr>
              <w:t xml:space="preserve"> </w:t>
            </w:r>
            <w:proofErr w:type="spellStart"/>
            <w:r>
              <w:rPr>
                <w:b/>
                <w:color w:val="000000"/>
                <w:sz w:val="24"/>
                <w:szCs w:val="24"/>
              </w:rPr>
              <w:t>działania</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325D3" w14:textId="77777777" w:rsidR="005D21A7" w:rsidRDefault="00281497">
            <w:pPr>
              <w:pBdr>
                <w:top w:val="none" w:sz="0" w:space="0" w:color="000000"/>
                <w:left w:val="none" w:sz="0" w:space="0" w:color="000000"/>
                <w:bottom w:val="none" w:sz="0" w:space="0" w:color="000000"/>
                <w:right w:val="none" w:sz="0" w:space="0" w:color="000000"/>
              </w:pBdr>
              <w:jc w:val="both"/>
              <w:rPr>
                <w:color w:val="000000"/>
                <w:sz w:val="24"/>
                <w:szCs w:val="24"/>
                <w:highlight w:val="yellow"/>
              </w:rPr>
            </w:pPr>
            <w:proofErr w:type="spellStart"/>
            <w:r>
              <w:rPr>
                <w:color w:val="000000"/>
                <w:sz w:val="24"/>
                <w:szCs w:val="24"/>
              </w:rPr>
              <w:t>Połączenie</w:t>
            </w:r>
            <w:proofErr w:type="spellEnd"/>
            <w:r>
              <w:rPr>
                <w:color w:val="000000"/>
                <w:sz w:val="24"/>
                <w:szCs w:val="24"/>
              </w:rPr>
              <w:t xml:space="preserve"> </w:t>
            </w:r>
            <w:proofErr w:type="spellStart"/>
            <w:r>
              <w:rPr>
                <w:color w:val="000000"/>
                <w:sz w:val="24"/>
                <w:szCs w:val="24"/>
              </w:rPr>
              <w:t>tradycji</w:t>
            </w:r>
            <w:proofErr w:type="spellEnd"/>
            <w:r>
              <w:rPr>
                <w:color w:val="000000"/>
                <w:sz w:val="24"/>
                <w:szCs w:val="24"/>
              </w:rPr>
              <w:t xml:space="preserve"> z </w:t>
            </w:r>
            <w:proofErr w:type="spellStart"/>
            <w:r>
              <w:rPr>
                <w:color w:val="000000"/>
                <w:sz w:val="24"/>
                <w:szCs w:val="24"/>
              </w:rPr>
              <w:t>innowacyjnością</w:t>
            </w:r>
            <w:proofErr w:type="spellEnd"/>
          </w:p>
        </w:tc>
      </w:tr>
      <w:tr w:rsidR="005D21A7" w14:paraId="45E325D7"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5E325D5" w14:textId="77777777" w:rsidR="005D21A7" w:rsidRDefault="00281497">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Typ</w:t>
            </w:r>
            <w:proofErr w:type="spellEnd"/>
            <w:r>
              <w:rPr>
                <w:b/>
                <w:color w:val="000000"/>
                <w:sz w:val="24"/>
                <w:szCs w:val="24"/>
              </w:rPr>
              <w:t xml:space="preserve"> </w:t>
            </w:r>
            <w:proofErr w:type="spellStart"/>
            <w:r>
              <w:rPr>
                <w:b/>
                <w:color w:val="000000"/>
                <w:sz w:val="24"/>
                <w:szCs w:val="24"/>
              </w:rPr>
              <w:t>zasobu</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45E325D6" w14:textId="77777777" w:rsidR="005D21A7" w:rsidRDefault="00281497">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b/>
                <w:color w:val="000000"/>
                <w:sz w:val="24"/>
                <w:szCs w:val="24"/>
              </w:rPr>
              <w:t>Aktywność</w:t>
            </w:r>
            <w:proofErr w:type="spellEnd"/>
            <w:r>
              <w:rPr>
                <w:b/>
                <w:color w:val="000000"/>
                <w:sz w:val="24"/>
                <w:szCs w:val="24"/>
              </w:rPr>
              <w:t xml:space="preserve"> </w:t>
            </w:r>
            <w:proofErr w:type="spellStart"/>
            <w:r>
              <w:rPr>
                <w:b/>
                <w:color w:val="000000"/>
                <w:sz w:val="24"/>
                <w:szCs w:val="24"/>
              </w:rPr>
              <w:t>edukacyjna</w:t>
            </w:r>
            <w:proofErr w:type="spellEnd"/>
            <w:r>
              <w:rPr>
                <w:b/>
                <w:color w:val="000000"/>
                <w:sz w:val="24"/>
                <w:szCs w:val="24"/>
              </w:rPr>
              <w:t xml:space="preserve"> </w:t>
            </w:r>
          </w:p>
        </w:tc>
      </w:tr>
      <w:tr w:rsidR="005D21A7" w14:paraId="45E325DC"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5E325D8" w14:textId="77777777" w:rsidR="005D21A7" w:rsidRDefault="00281497">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Zdjęcie</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E325D9" w14:textId="77777777" w:rsidR="005D21A7" w:rsidRDefault="005D21A7">
            <w:pPr>
              <w:pBdr>
                <w:top w:val="none" w:sz="0" w:space="0" w:color="000000"/>
                <w:left w:val="none" w:sz="0" w:space="0" w:color="000000"/>
                <w:bottom w:val="none" w:sz="0" w:space="0" w:color="000000"/>
                <w:right w:val="none" w:sz="0" w:space="0" w:color="000000"/>
              </w:pBdr>
              <w:jc w:val="both"/>
            </w:pPr>
          </w:p>
          <w:p w14:paraId="45E325DA" w14:textId="77777777" w:rsidR="005D21A7" w:rsidRDefault="005D21A7">
            <w:pPr>
              <w:pBdr>
                <w:top w:val="none" w:sz="0" w:space="0" w:color="000000"/>
                <w:left w:val="none" w:sz="0" w:space="0" w:color="000000"/>
                <w:bottom w:val="none" w:sz="0" w:space="0" w:color="000000"/>
                <w:right w:val="none" w:sz="0" w:space="0" w:color="000000"/>
              </w:pBdr>
              <w:jc w:val="center"/>
              <w:rPr>
                <w:b/>
                <w:color w:val="000000"/>
                <w:sz w:val="24"/>
                <w:szCs w:val="24"/>
              </w:rPr>
            </w:pPr>
          </w:p>
          <w:p w14:paraId="45E325DB" w14:textId="77777777" w:rsidR="005D21A7" w:rsidRDefault="005D21A7">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5D21A7" w:rsidRPr="00885AA7" w14:paraId="45E325E2"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5E325DD" w14:textId="77777777" w:rsidR="005D21A7" w:rsidRPr="00094774" w:rsidRDefault="00281497">
            <w:pPr>
              <w:pBdr>
                <w:top w:val="none" w:sz="0" w:space="0" w:color="000000"/>
                <w:left w:val="none" w:sz="0" w:space="0" w:color="000000"/>
                <w:bottom w:val="none" w:sz="0" w:space="0" w:color="000000"/>
                <w:right w:val="none" w:sz="0" w:space="0" w:color="000000"/>
              </w:pBdr>
              <w:jc w:val="both"/>
              <w:rPr>
                <w:b/>
                <w:color w:val="000000"/>
                <w:sz w:val="24"/>
                <w:szCs w:val="24"/>
                <w:lang w:val="pl-PL"/>
              </w:rPr>
            </w:pPr>
            <w:r w:rsidRPr="00094774">
              <w:rPr>
                <w:b/>
                <w:color w:val="000000"/>
                <w:sz w:val="24"/>
                <w:szCs w:val="24"/>
                <w:lang w:val="pl-PL"/>
              </w:rPr>
              <w:t>Czas trwania działania</w:t>
            </w:r>
          </w:p>
          <w:p w14:paraId="45E325DE" w14:textId="77777777" w:rsidR="005D21A7" w:rsidRPr="00094774" w:rsidRDefault="00281497">
            <w:pPr>
              <w:pBdr>
                <w:top w:val="none" w:sz="0" w:space="0" w:color="000000"/>
                <w:left w:val="none" w:sz="0" w:space="0" w:color="000000"/>
                <w:bottom w:val="none" w:sz="0" w:space="0" w:color="000000"/>
                <w:right w:val="none" w:sz="0" w:space="0" w:color="000000"/>
              </w:pBdr>
              <w:jc w:val="both"/>
              <w:rPr>
                <w:b/>
                <w:color w:val="000000"/>
                <w:sz w:val="24"/>
                <w:szCs w:val="24"/>
                <w:lang w:val="pl-PL"/>
              </w:rPr>
            </w:pPr>
            <w:r w:rsidRPr="00094774">
              <w:rPr>
                <w:b/>
                <w:color w:val="000000"/>
                <w:sz w:val="24"/>
                <w:szCs w:val="24"/>
                <w:lang w:val="pl-PL"/>
              </w:rPr>
              <w:t>(w minutach)</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325DF" w14:textId="77777777" w:rsidR="005D21A7" w:rsidRDefault="00281497">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60 </w:t>
            </w:r>
            <w:proofErr w:type="spellStart"/>
            <w:r>
              <w:rPr>
                <w:color w:val="000000"/>
                <w:sz w:val="24"/>
                <w:szCs w:val="24"/>
              </w:rPr>
              <w:t>minut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45E325E0" w14:textId="77777777" w:rsidR="005D21A7" w:rsidRDefault="00281497">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Efekt</w:t>
            </w:r>
            <w:proofErr w:type="spellEnd"/>
            <w:r>
              <w:rPr>
                <w:b/>
                <w:color w:val="000000"/>
                <w:sz w:val="24"/>
                <w:szCs w:val="24"/>
              </w:rPr>
              <w:t xml:space="preserve"> </w:t>
            </w:r>
            <w:proofErr w:type="spellStart"/>
            <w:r>
              <w:rPr>
                <w:b/>
                <w:color w:val="000000"/>
                <w:sz w:val="24"/>
                <w:szCs w:val="24"/>
              </w:rPr>
              <w:t>uczenia</w:t>
            </w:r>
            <w:proofErr w:type="spellEnd"/>
            <w:r>
              <w:rPr>
                <w:b/>
                <w:color w:val="000000"/>
                <w:sz w:val="24"/>
                <w:szCs w:val="24"/>
              </w:rPr>
              <w:t xml:space="preserve"> </w:t>
            </w:r>
            <w:proofErr w:type="spellStart"/>
            <w:r>
              <w:rPr>
                <w:b/>
                <w:color w:val="000000"/>
                <w:sz w:val="24"/>
                <w:szCs w:val="24"/>
              </w:rPr>
              <w:t>się</w:t>
            </w:r>
            <w:proofErr w:type="spellEnd"/>
            <w:r>
              <w:rPr>
                <w:b/>
                <w:color w:val="000000"/>
                <w:sz w:val="24"/>
                <w:szCs w:val="24"/>
              </w:rPr>
              <w:t xml:space="preserv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25E1" w14:textId="77777777" w:rsidR="005D21A7" w:rsidRPr="00217B0E" w:rsidRDefault="00281497">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pl-PL"/>
              </w:rPr>
            </w:pPr>
            <w:r w:rsidRPr="00217B0E">
              <w:rPr>
                <w:color w:val="000000"/>
                <w:sz w:val="24"/>
                <w:szCs w:val="24"/>
                <w:lang w:val="pl-PL"/>
              </w:rPr>
              <w:t xml:space="preserve">Pod koniec tych zajęć zdobędziesz </w:t>
            </w:r>
            <w:r w:rsidRPr="00217B0E">
              <w:rPr>
                <w:color w:val="000000"/>
                <w:sz w:val="24"/>
                <w:szCs w:val="24"/>
                <w:lang w:val="pl-PL"/>
              </w:rPr>
              <w:t>praktyczne doświadczenie w łączeniu tradycyjnych i cyfrowych technik artystycznych.</w:t>
            </w:r>
          </w:p>
        </w:tc>
      </w:tr>
      <w:tr w:rsidR="005D21A7" w:rsidRPr="00885AA7" w14:paraId="45E325E5"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45E325E3" w14:textId="77777777" w:rsidR="005D21A7" w:rsidRDefault="00281497">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Cel </w:t>
            </w:r>
            <w:proofErr w:type="spellStart"/>
            <w:r>
              <w:rPr>
                <w:b/>
                <w:color w:val="000000"/>
                <w:sz w:val="24"/>
                <w:szCs w:val="24"/>
              </w:rPr>
              <w:t>działalności</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325E4" w14:textId="77777777" w:rsidR="005D21A7" w:rsidRPr="00217B0E" w:rsidRDefault="00281497">
            <w:pPr>
              <w:pBdr>
                <w:top w:val="none" w:sz="0" w:space="0" w:color="000000"/>
                <w:left w:val="none" w:sz="0" w:space="0" w:color="000000"/>
                <w:bottom w:val="none" w:sz="0" w:space="0" w:color="000000"/>
                <w:right w:val="none" w:sz="0" w:space="0" w:color="000000"/>
              </w:pBdr>
              <w:jc w:val="both"/>
              <w:rPr>
                <w:color w:val="000000"/>
                <w:sz w:val="24"/>
                <w:szCs w:val="24"/>
                <w:lang w:val="pl-PL"/>
              </w:rPr>
            </w:pPr>
            <w:r w:rsidRPr="00217B0E">
              <w:rPr>
                <w:color w:val="000000"/>
                <w:sz w:val="24"/>
                <w:szCs w:val="24"/>
                <w:lang w:val="pl-PL"/>
              </w:rPr>
              <w:t xml:space="preserve">Badanie harmonijnego połączenia tradycyjnych technik artystycznych i narzędzi cyfrowych, w wyniku czego powstaje unikalna grafika, która </w:t>
            </w:r>
            <w:r w:rsidRPr="00217B0E">
              <w:rPr>
                <w:color w:val="000000"/>
                <w:sz w:val="24"/>
                <w:szCs w:val="24"/>
                <w:lang w:val="pl-PL"/>
              </w:rPr>
              <w:t>odzwierciedla Twój kreatywny głos.</w:t>
            </w:r>
          </w:p>
        </w:tc>
      </w:tr>
      <w:tr w:rsidR="005D21A7" w14:paraId="45E325EC"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45E325E6" w14:textId="77777777" w:rsidR="005D21A7" w:rsidRDefault="00281497">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Materiały</w:t>
            </w:r>
            <w:proofErr w:type="spellEnd"/>
            <w:r>
              <w:rPr>
                <w:b/>
                <w:color w:val="000000"/>
                <w:sz w:val="24"/>
                <w:szCs w:val="24"/>
              </w:rPr>
              <w:t xml:space="preserve"> </w:t>
            </w:r>
            <w:proofErr w:type="spellStart"/>
            <w:r>
              <w:rPr>
                <w:b/>
                <w:color w:val="000000"/>
                <w:sz w:val="24"/>
                <w:szCs w:val="24"/>
              </w:rPr>
              <w:t>wymagane</w:t>
            </w:r>
            <w:proofErr w:type="spellEnd"/>
            <w:r>
              <w:rPr>
                <w:b/>
                <w:color w:val="000000"/>
                <w:sz w:val="24"/>
                <w:szCs w:val="24"/>
              </w:rPr>
              <w:t xml:space="preserve"> do </w:t>
            </w:r>
            <w:proofErr w:type="spellStart"/>
            <w:r>
              <w:rPr>
                <w:b/>
                <w:color w:val="000000"/>
                <w:sz w:val="24"/>
                <w:szCs w:val="24"/>
              </w:rPr>
              <w:t>działania</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325E7" w14:textId="77777777" w:rsidR="005D21A7" w:rsidRDefault="005D21A7">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45E325E8" w14:textId="77777777" w:rsidR="005D21A7" w:rsidRDefault="0028149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roofErr w:type="spellStart"/>
            <w:r>
              <w:rPr>
                <w:rFonts w:ascii="Times New Roman" w:eastAsia="Times New Roman" w:hAnsi="Times New Roman" w:cs="Times New Roman"/>
                <w:color w:val="0E101A"/>
                <w:sz w:val="24"/>
                <w:szCs w:val="24"/>
              </w:rPr>
              <w:t>Szkicownik</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lub</w:t>
            </w:r>
            <w:proofErr w:type="spellEnd"/>
            <w:r>
              <w:rPr>
                <w:rFonts w:ascii="Times New Roman" w:eastAsia="Times New Roman" w:hAnsi="Times New Roman" w:cs="Times New Roman"/>
                <w:color w:val="0E101A"/>
                <w:sz w:val="24"/>
                <w:szCs w:val="24"/>
              </w:rPr>
              <w:t xml:space="preserve"> papier do </w:t>
            </w:r>
            <w:proofErr w:type="spellStart"/>
            <w:proofErr w:type="gramStart"/>
            <w:r>
              <w:rPr>
                <w:rFonts w:ascii="Times New Roman" w:eastAsia="Times New Roman" w:hAnsi="Times New Roman" w:cs="Times New Roman"/>
                <w:color w:val="0E101A"/>
                <w:sz w:val="24"/>
                <w:szCs w:val="24"/>
              </w:rPr>
              <w:t>rysowania</w:t>
            </w:r>
            <w:proofErr w:type="spellEnd"/>
            <w:proofErr w:type="gramEnd"/>
          </w:p>
          <w:p w14:paraId="45E325E9" w14:textId="77777777" w:rsidR="005D21A7" w:rsidRDefault="0028149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roofErr w:type="spellStart"/>
            <w:r>
              <w:rPr>
                <w:rFonts w:ascii="Times New Roman" w:eastAsia="Times New Roman" w:hAnsi="Times New Roman" w:cs="Times New Roman"/>
                <w:color w:val="0E101A"/>
                <w:sz w:val="24"/>
                <w:szCs w:val="24"/>
              </w:rPr>
              <w:t>Ołówki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długopisy</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markery</w:t>
            </w:r>
            <w:proofErr w:type="spellEnd"/>
          </w:p>
          <w:p w14:paraId="45E325EA" w14:textId="77777777" w:rsidR="005D21A7" w:rsidRPr="00217B0E" w:rsidRDefault="0028149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lang w:val="pl-PL"/>
              </w:rPr>
            </w:pPr>
            <w:r w:rsidRPr="00217B0E">
              <w:rPr>
                <w:rFonts w:ascii="Times New Roman" w:eastAsia="Times New Roman" w:hAnsi="Times New Roman" w:cs="Times New Roman"/>
                <w:color w:val="0E101A"/>
                <w:sz w:val="24"/>
                <w:szCs w:val="24"/>
                <w:lang w:val="pl-PL"/>
              </w:rPr>
              <w:t>Komputer lub tablet z oprogramowaniem do grafiki cyfrowej (opcjonalnie)</w:t>
            </w:r>
          </w:p>
          <w:p w14:paraId="45E325EB" w14:textId="77777777" w:rsidR="005D21A7" w:rsidRDefault="0028149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roofErr w:type="spellStart"/>
            <w:r>
              <w:rPr>
                <w:rFonts w:ascii="Times New Roman" w:eastAsia="Times New Roman" w:hAnsi="Times New Roman" w:cs="Times New Roman"/>
                <w:color w:val="0E101A"/>
                <w:sz w:val="24"/>
                <w:szCs w:val="24"/>
              </w:rPr>
              <w:t>Dostęp</w:t>
            </w:r>
            <w:proofErr w:type="spellEnd"/>
            <w:r>
              <w:rPr>
                <w:rFonts w:ascii="Times New Roman" w:eastAsia="Times New Roman" w:hAnsi="Times New Roman" w:cs="Times New Roman"/>
                <w:color w:val="0E101A"/>
                <w:sz w:val="24"/>
                <w:szCs w:val="24"/>
              </w:rPr>
              <w:t xml:space="preserve"> do </w:t>
            </w:r>
            <w:proofErr w:type="spellStart"/>
            <w:r>
              <w:rPr>
                <w:rFonts w:ascii="Times New Roman" w:eastAsia="Times New Roman" w:hAnsi="Times New Roman" w:cs="Times New Roman"/>
                <w:color w:val="0E101A"/>
                <w:sz w:val="24"/>
                <w:szCs w:val="24"/>
              </w:rPr>
              <w:t>Internetu</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opcjonalnie</w:t>
            </w:r>
            <w:proofErr w:type="spellEnd"/>
            <w:r>
              <w:rPr>
                <w:rFonts w:ascii="Times New Roman" w:eastAsia="Times New Roman" w:hAnsi="Times New Roman" w:cs="Times New Roman"/>
                <w:color w:val="0E101A"/>
                <w:sz w:val="24"/>
                <w:szCs w:val="24"/>
              </w:rPr>
              <w:t>)</w:t>
            </w:r>
          </w:p>
        </w:tc>
      </w:tr>
      <w:tr w:rsidR="005D21A7" w:rsidRPr="00885AA7" w14:paraId="45E32600"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45E325ED" w14:textId="77777777" w:rsidR="005D21A7" w:rsidRDefault="00281497">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b/>
                <w:color w:val="000000"/>
                <w:sz w:val="24"/>
                <w:szCs w:val="24"/>
              </w:rPr>
              <w:t>Instrukcje</w:t>
            </w:r>
            <w:proofErr w:type="spellEnd"/>
            <w:r>
              <w:rPr>
                <w:b/>
                <w:color w:val="000000"/>
                <w:sz w:val="24"/>
                <w:szCs w:val="24"/>
              </w:rPr>
              <w:t xml:space="preserve"> </w:t>
            </w:r>
            <w:proofErr w:type="spellStart"/>
            <w:r>
              <w:rPr>
                <w:b/>
                <w:color w:val="000000"/>
                <w:sz w:val="24"/>
                <w:szCs w:val="24"/>
              </w:rPr>
              <w:t>krok</w:t>
            </w:r>
            <w:proofErr w:type="spellEnd"/>
            <w:r>
              <w:rPr>
                <w:b/>
                <w:color w:val="000000"/>
                <w:sz w:val="24"/>
                <w:szCs w:val="24"/>
              </w:rPr>
              <w:t xml:space="preserve"> po </w:t>
            </w:r>
            <w:proofErr w:type="spellStart"/>
            <w:r>
              <w:rPr>
                <w:b/>
                <w:color w:val="000000"/>
                <w:sz w:val="24"/>
                <w:szCs w:val="24"/>
              </w:rPr>
              <w:t>kroku</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325EE" w14:textId="77777777" w:rsidR="005D21A7" w:rsidRPr="00217B0E" w:rsidRDefault="00281497">
            <w:pPr>
              <w:spacing w:after="0" w:line="240" w:lineRule="auto"/>
              <w:jc w:val="both"/>
              <w:rPr>
                <w:color w:val="0E101A"/>
                <w:sz w:val="24"/>
                <w:szCs w:val="24"/>
                <w:lang w:val="pl-PL"/>
              </w:rPr>
            </w:pPr>
            <w:r w:rsidRPr="00217B0E">
              <w:rPr>
                <w:b/>
                <w:color w:val="0E101A"/>
                <w:sz w:val="24"/>
                <w:szCs w:val="24"/>
                <w:lang w:val="pl-PL"/>
              </w:rPr>
              <w:t>Wybierz temat</w:t>
            </w:r>
            <w:r w:rsidRPr="00217B0E">
              <w:rPr>
                <w:color w:val="0E101A"/>
                <w:sz w:val="24"/>
                <w:szCs w:val="24"/>
                <w:lang w:val="pl-PL"/>
              </w:rPr>
              <w:t>: Wybierz temat lub koncepcję, która Cię inspiruje. Może to być ulubiony przedmiot, scena z natury lub abstrakcyjny pomysł.</w:t>
            </w:r>
          </w:p>
          <w:p w14:paraId="45E325EF" w14:textId="77777777" w:rsidR="005D21A7" w:rsidRPr="00217B0E" w:rsidRDefault="005D21A7">
            <w:pPr>
              <w:spacing w:after="0" w:line="240" w:lineRule="auto"/>
              <w:jc w:val="both"/>
              <w:rPr>
                <w:color w:val="0E101A"/>
                <w:sz w:val="24"/>
                <w:szCs w:val="24"/>
                <w:lang w:val="pl-PL"/>
              </w:rPr>
            </w:pPr>
          </w:p>
          <w:p w14:paraId="45E325F0" w14:textId="77777777" w:rsidR="005D21A7" w:rsidRPr="00217B0E" w:rsidRDefault="00281497">
            <w:pPr>
              <w:spacing w:after="0" w:line="240" w:lineRule="auto"/>
              <w:jc w:val="both"/>
              <w:rPr>
                <w:color w:val="0E101A"/>
                <w:sz w:val="24"/>
                <w:szCs w:val="24"/>
                <w:lang w:val="pl-PL"/>
              </w:rPr>
            </w:pPr>
            <w:r w:rsidRPr="00217B0E">
              <w:rPr>
                <w:b/>
                <w:color w:val="0E101A"/>
                <w:sz w:val="24"/>
                <w:szCs w:val="24"/>
                <w:lang w:val="pl-PL"/>
              </w:rPr>
              <w:t xml:space="preserve">Tradycyjne szkicowanie: </w:t>
            </w:r>
            <w:r w:rsidRPr="00217B0E">
              <w:rPr>
                <w:color w:val="0E101A"/>
                <w:sz w:val="24"/>
                <w:szCs w:val="24"/>
                <w:lang w:val="pl-PL"/>
              </w:rPr>
              <w:t>Zacznij od stworzenia tradycyjnego szkicu na papierze. Użyj ołówków, długopisów i markerów, aby ożywić swój pomysł.</w:t>
            </w:r>
          </w:p>
          <w:p w14:paraId="45E325F1" w14:textId="77777777" w:rsidR="005D21A7" w:rsidRPr="00217B0E" w:rsidRDefault="005D21A7">
            <w:pPr>
              <w:spacing w:after="0" w:line="240" w:lineRule="auto"/>
              <w:jc w:val="both"/>
              <w:rPr>
                <w:color w:val="0E101A"/>
                <w:sz w:val="24"/>
                <w:szCs w:val="24"/>
                <w:lang w:val="pl-PL"/>
              </w:rPr>
            </w:pPr>
          </w:p>
          <w:p w14:paraId="45E325F2" w14:textId="77777777" w:rsidR="005D21A7" w:rsidRPr="00217B0E" w:rsidRDefault="00281497">
            <w:pPr>
              <w:spacing w:after="0" w:line="240" w:lineRule="auto"/>
              <w:jc w:val="both"/>
              <w:rPr>
                <w:color w:val="0E101A"/>
                <w:sz w:val="24"/>
                <w:szCs w:val="24"/>
                <w:lang w:val="pl-PL"/>
              </w:rPr>
            </w:pPr>
            <w:r w:rsidRPr="00217B0E">
              <w:rPr>
                <w:b/>
                <w:color w:val="0E101A"/>
                <w:sz w:val="24"/>
                <w:szCs w:val="24"/>
                <w:lang w:val="pl-PL"/>
              </w:rPr>
              <w:lastRenderedPageBreak/>
              <w:t>Digitalizacja szkicu</w:t>
            </w:r>
            <w:r w:rsidRPr="00217B0E">
              <w:rPr>
                <w:color w:val="0E101A"/>
                <w:sz w:val="24"/>
                <w:szCs w:val="24"/>
                <w:lang w:val="pl-PL"/>
              </w:rPr>
              <w:t>: Jeśli masz dostęp do narzędzi cyfrowych, zeskanuj lub sfotografuj swój tradycyjny szkic. Możesz też rozpocząć pracę bezpośrednio na platformie cyfrowej.</w:t>
            </w:r>
          </w:p>
          <w:p w14:paraId="45E325F3" w14:textId="77777777" w:rsidR="005D21A7" w:rsidRPr="00217B0E" w:rsidRDefault="005D21A7">
            <w:pPr>
              <w:spacing w:after="0" w:line="240" w:lineRule="auto"/>
              <w:jc w:val="both"/>
              <w:rPr>
                <w:color w:val="0E101A"/>
                <w:sz w:val="24"/>
                <w:szCs w:val="24"/>
                <w:lang w:val="pl-PL"/>
              </w:rPr>
            </w:pPr>
          </w:p>
          <w:p w14:paraId="45E325F4" w14:textId="77777777" w:rsidR="005D21A7" w:rsidRPr="00217B0E" w:rsidRDefault="00281497">
            <w:pPr>
              <w:spacing w:after="0" w:line="240" w:lineRule="auto"/>
              <w:jc w:val="both"/>
              <w:rPr>
                <w:color w:val="0E101A"/>
                <w:sz w:val="24"/>
                <w:szCs w:val="24"/>
                <w:lang w:val="pl-PL"/>
              </w:rPr>
            </w:pPr>
            <w:r w:rsidRPr="00217B0E">
              <w:rPr>
                <w:b/>
                <w:color w:val="0E101A"/>
                <w:sz w:val="24"/>
                <w:szCs w:val="24"/>
                <w:lang w:val="pl-PL"/>
              </w:rPr>
              <w:t>Cyfrowe ulepszenia:</w:t>
            </w:r>
            <w:r w:rsidRPr="00217B0E">
              <w:rPr>
                <w:color w:val="0E101A"/>
                <w:sz w:val="24"/>
                <w:szCs w:val="24"/>
                <w:lang w:val="pl-PL"/>
              </w:rPr>
              <w:t xml:space="preserve"> Użyj narzędzi cyfrowych, aby ulepszyć swój szkic. Eksperymentuj z kolorami, cieniowaniem i efektami, aby dodać nową warstwę głębi do swojej grafiki.</w:t>
            </w:r>
          </w:p>
          <w:p w14:paraId="45E325F5" w14:textId="77777777" w:rsidR="005D21A7" w:rsidRPr="00217B0E" w:rsidRDefault="005D21A7">
            <w:pPr>
              <w:spacing w:after="0" w:line="240" w:lineRule="auto"/>
              <w:jc w:val="both"/>
              <w:rPr>
                <w:color w:val="0E101A"/>
                <w:sz w:val="24"/>
                <w:szCs w:val="24"/>
                <w:lang w:val="pl-PL"/>
              </w:rPr>
            </w:pPr>
          </w:p>
          <w:p w14:paraId="45E325F6" w14:textId="77777777" w:rsidR="005D21A7" w:rsidRPr="00217B0E" w:rsidRDefault="00281497">
            <w:pPr>
              <w:spacing w:after="0" w:line="240" w:lineRule="auto"/>
              <w:jc w:val="both"/>
              <w:rPr>
                <w:color w:val="0E101A"/>
                <w:sz w:val="24"/>
                <w:szCs w:val="24"/>
                <w:lang w:val="pl-PL"/>
              </w:rPr>
            </w:pPr>
            <w:r w:rsidRPr="00217B0E">
              <w:rPr>
                <w:b/>
                <w:color w:val="0E101A"/>
                <w:sz w:val="24"/>
                <w:szCs w:val="24"/>
                <w:lang w:val="pl-PL"/>
              </w:rPr>
              <w:t>Tradycyjne i cyfrowe połączenie</w:t>
            </w:r>
            <w:r w:rsidRPr="00217B0E">
              <w:rPr>
                <w:color w:val="0E101A"/>
                <w:sz w:val="24"/>
                <w:szCs w:val="24"/>
                <w:lang w:val="pl-PL"/>
              </w:rPr>
              <w:t>: Przenieś ulepszony szkic cyfrowy z powrotem do świata fizycznego. Wydrukuj go i w razie potrzeby zastosuj wykończenia przy użyciu tradycyjnych mediów.</w:t>
            </w:r>
          </w:p>
          <w:p w14:paraId="45E325F7" w14:textId="77777777" w:rsidR="005D21A7" w:rsidRPr="00217B0E" w:rsidRDefault="005D21A7">
            <w:pPr>
              <w:spacing w:after="0" w:line="240" w:lineRule="auto"/>
              <w:jc w:val="both"/>
              <w:rPr>
                <w:color w:val="0E101A"/>
                <w:sz w:val="24"/>
                <w:szCs w:val="24"/>
                <w:lang w:val="pl-PL"/>
              </w:rPr>
            </w:pPr>
          </w:p>
          <w:p w14:paraId="45E325F8" w14:textId="77777777" w:rsidR="005D21A7" w:rsidRPr="00217B0E" w:rsidRDefault="00281497">
            <w:pPr>
              <w:spacing w:after="0" w:line="240" w:lineRule="auto"/>
              <w:jc w:val="both"/>
              <w:rPr>
                <w:color w:val="0E101A"/>
                <w:sz w:val="24"/>
                <w:szCs w:val="24"/>
                <w:lang w:val="pl-PL"/>
              </w:rPr>
            </w:pPr>
            <w:r w:rsidRPr="00217B0E">
              <w:rPr>
                <w:b/>
                <w:color w:val="0E101A"/>
                <w:sz w:val="24"/>
                <w:szCs w:val="24"/>
                <w:lang w:val="pl-PL"/>
              </w:rPr>
              <w:t>Refleksja i ocena:</w:t>
            </w:r>
            <w:r w:rsidRPr="00217B0E">
              <w:rPr>
                <w:color w:val="0E101A"/>
                <w:sz w:val="24"/>
                <w:szCs w:val="24"/>
                <w:lang w:val="pl-PL"/>
              </w:rPr>
              <w:t xml:space="preserve"> Cofnij się i zastanów się nad swoją pracą. Zastanów się, w jaki sposób połączenie technik tradycyjnych i cyfrowych wpłynęło na ostateczny kształt dzieła.</w:t>
            </w:r>
          </w:p>
          <w:p w14:paraId="45E325F9" w14:textId="77777777" w:rsidR="005D21A7" w:rsidRPr="00217B0E" w:rsidRDefault="00281497">
            <w:pPr>
              <w:tabs>
                <w:tab w:val="left" w:pos="1090"/>
              </w:tabs>
              <w:spacing w:after="0" w:line="240" w:lineRule="auto"/>
              <w:jc w:val="both"/>
              <w:rPr>
                <w:color w:val="0E101A"/>
                <w:sz w:val="24"/>
                <w:szCs w:val="24"/>
                <w:lang w:val="pl-PL"/>
              </w:rPr>
            </w:pPr>
            <w:r w:rsidRPr="00217B0E">
              <w:rPr>
                <w:color w:val="0E101A"/>
                <w:sz w:val="24"/>
                <w:szCs w:val="24"/>
                <w:lang w:val="pl-PL"/>
              </w:rPr>
              <w:tab/>
            </w:r>
          </w:p>
          <w:p w14:paraId="45E325FA" w14:textId="77777777" w:rsidR="005D21A7" w:rsidRDefault="00281497">
            <w:pPr>
              <w:tabs>
                <w:tab w:val="left" w:pos="1090"/>
              </w:tabs>
              <w:spacing w:after="0" w:line="240" w:lineRule="auto"/>
              <w:jc w:val="both"/>
              <w:rPr>
                <w:color w:val="0E101A"/>
                <w:sz w:val="24"/>
                <w:szCs w:val="24"/>
              </w:rPr>
            </w:pPr>
            <w:proofErr w:type="spellStart"/>
            <w:r>
              <w:rPr>
                <w:color w:val="0E101A"/>
                <w:sz w:val="24"/>
                <w:szCs w:val="24"/>
              </w:rPr>
              <w:t>Pytania</w:t>
            </w:r>
            <w:proofErr w:type="spellEnd"/>
            <w:r>
              <w:rPr>
                <w:color w:val="0E101A"/>
                <w:sz w:val="24"/>
                <w:szCs w:val="24"/>
              </w:rPr>
              <w:t xml:space="preserve"> </w:t>
            </w:r>
            <w:proofErr w:type="spellStart"/>
            <w:r>
              <w:rPr>
                <w:color w:val="0E101A"/>
                <w:sz w:val="24"/>
                <w:szCs w:val="24"/>
              </w:rPr>
              <w:t>podsumowujące</w:t>
            </w:r>
            <w:proofErr w:type="spellEnd"/>
            <w:r>
              <w:rPr>
                <w:color w:val="0E101A"/>
                <w:sz w:val="24"/>
                <w:szCs w:val="24"/>
              </w:rPr>
              <w:t xml:space="preserve">: </w:t>
            </w:r>
            <w:r>
              <w:rPr>
                <w:color w:val="0E101A"/>
                <w:sz w:val="24"/>
                <w:szCs w:val="24"/>
              </w:rPr>
              <w:br/>
            </w:r>
          </w:p>
          <w:p w14:paraId="45E325FB" w14:textId="77777777" w:rsidR="005D21A7" w:rsidRPr="00217B0E" w:rsidRDefault="00281497">
            <w:pPr>
              <w:numPr>
                <w:ilvl w:val="0"/>
                <w:numId w:val="5"/>
              </w:numPr>
              <w:pBdr>
                <w:top w:val="nil"/>
                <w:left w:val="nil"/>
                <w:bottom w:val="nil"/>
                <w:right w:val="nil"/>
                <w:between w:val="nil"/>
              </w:pBdr>
              <w:spacing w:after="0" w:line="240" w:lineRule="auto"/>
              <w:jc w:val="both"/>
              <w:rPr>
                <w:color w:val="0E101A"/>
                <w:sz w:val="24"/>
                <w:szCs w:val="24"/>
                <w:lang w:val="pl-PL"/>
              </w:rPr>
            </w:pPr>
            <w:r w:rsidRPr="00217B0E">
              <w:rPr>
                <w:color w:val="0E101A"/>
                <w:sz w:val="24"/>
                <w:szCs w:val="24"/>
                <w:lang w:val="pl-PL"/>
              </w:rPr>
              <w:t>Jak połączenie tradycyjnych i cyfrowych technik wpłynęło na twój proces twórczy?</w:t>
            </w:r>
          </w:p>
          <w:p w14:paraId="45E325FC" w14:textId="77777777" w:rsidR="005D21A7" w:rsidRPr="00217B0E" w:rsidRDefault="00281497">
            <w:pPr>
              <w:numPr>
                <w:ilvl w:val="0"/>
                <w:numId w:val="5"/>
              </w:numPr>
              <w:pBdr>
                <w:top w:val="nil"/>
                <w:left w:val="nil"/>
                <w:bottom w:val="nil"/>
                <w:right w:val="nil"/>
                <w:between w:val="nil"/>
              </w:pBdr>
              <w:spacing w:after="0" w:line="240" w:lineRule="auto"/>
              <w:jc w:val="both"/>
              <w:rPr>
                <w:color w:val="0E101A"/>
                <w:sz w:val="24"/>
                <w:szCs w:val="24"/>
                <w:lang w:val="pl-PL"/>
              </w:rPr>
            </w:pPr>
            <w:r w:rsidRPr="00217B0E">
              <w:rPr>
                <w:color w:val="0E101A"/>
                <w:sz w:val="24"/>
                <w:szCs w:val="24"/>
                <w:lang w:val="pl-PL"/>
              </w:rPr>
              <w:t>Jakie aspekty tej aktywności stanowiły dla ciebie wyzwanie i jak sobie z nimi poradziłeś?</w:t>
            </w:r>
          </w:p>
          <w:p w14:paraId="45E325FD" w14:textId="77777777" w:rsidR="005D21A7" w:rsidRPr="00217B0E" w:rsidRDefault="00281497">
            <w:pPr>
              <w:numPr>
                <w:ilvl w:val="0"/>
                <w:numId w:val="5"/>
              </w:numPr>
              <w:pBdr>
                <w:top w:val="nil"/>
                <w:left w:val="nil"/>
                <w:bottom w:val="nil"/>
                <w:right w:val="nil"/>
                <w:between w:val="nil"/>
              </w:pBdr>
              <w:spacing w:after="0" w:line="240" w:lineRule="auto"/>
              <w:jc w:val="both"/>
              <w:rPr>
                <w:color w:val="0E101A"/>
                <w:sz w:val="24"/>
                <w:szCs w:val="24"/>
                <w:lang w:val="pl-PL"/>
              </w:rPr>
            </w:pPr>
            <w:r w:rsidRPr="00217B0E">
              <w:rPr>
                <w:color w:val="0E101A"/>
                <w:sz w:val="24"/>
                <w:szCs w:val="24"/>
                <w:lang w:val="pl-PL"/>
              </w:rPr>
              <w:t xml:space="preserve">W jaki sposób widzisz siebie integrującego narzędzia </w:t>
            </w:r>
            <w:r w:rsidRPr="00217B0E">
              <w:rPr>
                <w:color w:val="0E101A"/>
                <w:sz w:val="24"/>
                <w:szCs w:val="24"/>
                <w:lang w:val="pl-PL"/>
              </w:rPr>
              <w:t>cyfrowe ze swoimi przyszłymi przedsięwzięciami artystycznymi?</w:t>
            </w:r>
          </w:p>
          <w:p w14:paraId="45E325FE" w14:textId="77777777" w:rsidR="005D21A7" w:rsidRPr="00217B0E" w:rsidRDefault="00281497">
            <w:pPr>
              <w:numPr>
                <w:ilvl w:val="0"/>
                <w:numId w:val="5"/>
              </w:numPr>
              <w:pBdr>
                <w:top w:val="nil"/>
                <w:left w:val="nil"/>
                <w:bottom w:val="nil"/>
                <w:right w:val="nil"/>
                <w:between w:val="nil"/>
              </w:pBdr>
              <w:spacing w:after="0" w:line="240" w:lineRule="auto"/>
              <w:jc w:val="both"/>
              <w:rPr>
                <w:color w:val="0E101A"/>
                <w:sz w:val="24"/>
                <w:szCs w:val="24"/>
                <w:lang w:val="pl-PL"/>
              </w:rPr>
            </w:pPr>
            <w:r w:rsidRPr="00217B0E">
              <w:rPr>
                <w:color w:val="0E101A"/>
                <w:sz w:val="24"/>
                <w:szCs w:val="24"/>
                <w:lang w:val="pl-PL"/>
              </w:rPr>
              <w:t>W jaki sposób działanie to było zgodne z kluczowymi kompetencjami uczenia się przez całe życie, w szczególności z kompetencjami cyfrowymi i technologicznymi?</w:t>
            </w:r>
          </w:p>
          <w:p w14:paraId="45E325FF" w14:textId="77777777" w:rsidR="005D21A7" w:rsidRPr="00217B0E" w:rsidRDefault="00281497">
            <w:pPr>
              <w:numPr>
                <w:ilvl w:val="0"/>
                <w:numId w:val="5"/>
              </w:numPr>
              <w:pBdr>
                <w:top w:val="nil"/>
                <w:left w:val="nil"/>
                <w:bottom w:val="nil"/>
                <w:right w:val="nil"/>
                <w:between w:val="nil"/>
              </w:pBdr>
              <w:spacing w:after="0" w:line="240" w:lineRule="auto"/>
              <w:jc w:val="both"/>
              <w:rPr>
                <w:b/>
                <w:color w:val="0E101A"/>
                <w:sz w:val="24"/>
                <w:szCs w:val="24"/>
                <w:lang w:val="pl-PL"/>
              </w:rPr>
            </w:pPr>
            <w:r w:rsidRPr="00217B0E">
              <w:rPr>
                <w:color w:val="0E101A"/>
                <w:sz w:val="24"/>
                <w:szCs w:val="24"/>
                <w:lang w:val="pl-PL"/>
              </w:rPr>
              <w:t>Co odkryłeś na temat przecięcia tradycji i innowacji w sztuce podczas tego ćwiczenia?</w:t>
            </w:r>
          </w:p>
        </w:tc>
      </w:tr>
    </w:tbl>
    <w:p w14:paraId="45E32601" w14:textId="77777777" w:rsidR="005D21A7" w:rsidRPr="00217B0E" w:rsidRDefault="005D21A7">
      <w:pPr>
        <w:rPr>
          <w:lang w:val="pl-PL"/>
        </w:rPr>
      </w:pPr>
    </w:p>
    <w:p w14:paraId="45E32602" w14:textId="77777777" w:rsidR="005D21A7" w:rsidRPr="00217B0E" w:rsidRDefault="005D21A7">
      <w:pPr>
        <w:rPr>
          <w:lang w:val="pl-PL"/>
        </w:rPr>
      </w:pPr>
    </w:p>
    <w:p w14:paraId="45E32603" w14:textId="77777777" w:rsidR="005D21A7" w:rsidRPr="00217B0E" w:rsidRDefault="005D21A7">
      <w:pPr>
        <w:rPr>
          <w:lang w:val="pl-PL"/>
        </w:rPr>
      </w:pPr>
    </w:p>
    <w:p w14:paraId="45E32604" w14:textId="77777777" w:rsidR="005D21A7" w:rsidRPr="00217B0E" w:rsidRDefault="005D21A7">
      <w:pPr>
        <w:rPr>
          <w:lang w:val="pl-PL"/>
        </w:rPr>
      </w:pPr>
    </w:p>
    <w:p w14:paraId="45E32605" w14:textId="77777777" w:rsidR="005D21A7" w:rsidRPr="00217B0E" w:rsidRDefault="005D21A7">
      <w:pPr>
        <w:rPr>
          <w:lang w:val="pl-PL"/>
        </w:rPr>
      </w:pPr>
    </w:p>
    <w:p w14:paraId="45E32606" w14:textId="77777777" w:rsidR="005D21A7" w:rsidRPr="00217B0E" w:rsidRDefault="005D21A7">
      <w:pPr>
        <w:rPr>
          <w:lang w:val="pl-PL"/>
        </w:rPr>
      </w:pPr>
    </w:p>
    <w:bookmarkStart w:id="0" w:name="_heading=h.gjdgxs" w:colFirst="0" w:colLast="0"/>
    <w:bookmarkEnd w:id="0"/>
    <w:p w14:paraId="45E32607" w14:textId="77777777" w:rsidR="005D21A7" w:rsidRPr="00094774" w:rsidRDefault="00281497">
      <w:pPr>
        <w:pStyle w:val="Nagwek1"/>
        <w:rPr>
          <w:lang w:val="pl-PL"/>
        </w:rPr>
      </w:pPr>
      <w:sdt>
        <w:sdtPr>
          <w:tag w:val="goog_rdk_0"/>
          <w:id w:val="-1771224301"/>
        </w:sdtPr>
        <w:sdtEndPr/>
        <w:sdtContent/>
      </w:sdt>
      <w:r w:rsidRPr="00094774">
        <w:rPr>
          <w:lang w:val="pl-PL"/>
        </w:rPr>
        <w:t>Dodatkowe materiały do czytania lub nauki</w:t>
      </w:r>
    </w:p>
    <w:p w14:paraId="45E32608" w14:textId="33F10E3A" w:rsidR="005D21A7" w:rsidRPr="00094774" w:rsidRDefault="00281497">
      <w:pPr>
        <w:spacing w:line="360" w:lineRule="auto"/>
        <w:jc w:val="both"/>
        <w:rPr>
          <w:sz w:val="24"/>
          <w:szCs w:val="24"/>
          <w:lang w:val="pl-PL"/>
        </w:rPr>
      </w:pPr>
      <w:r w:rsidRPr="00094774">
        <w:rPr>
          <w:sz w:val="24"/>
          <w:szCs w:val="24"/>
          <w:lang w:val="pl-PL"/>
        </w:rPr>
        <w:t xml:space="preserve">Gratulacje, dotarłeś do tego punktu i zakończyłeś działania </w:t>
      </w:r>
      <w:proofErr w:type="spellStart"/>
      <w:r w:rsidRPr="00094774">
        <w:rPr>
          <w:sz w:val="24"/>
          <w:szCs w:val="24"/>
          <w:lang w:val="pl-PL"/>
        </w:rPr>
        <w:t>autorefleksyjne</w:t>
      </w:r>
      <w:proofErr w:type="spellEnd"/>
      <w:r w:rsidRPr="00094774">
        <w:rPr>
          <w:sz w:val="24"/>
          <w:szCs w:val="24"/>
          <w:lang w:val="pl-PL"/>
        </w:rPr>
        <w:t xml:space="preserve"> związane z </w:t>
      </w:r>
      <w:r w:rsidR="00217B0E" w:rsidRPr="00217B0E">
        <w:rPr>
          <w:sz w:val="24"/>
          <w:szCs w:val="24"/>
          <w:lang w:val="pl-PL"/>
        </w:rPr>
        <w:t>Dyscyplinami artystycznymi i kompetencjami cyfrowymi</w:t>
      </w:r>
      <w:r w:rsidRPr="00217B0E">
        <w:rPr>
          <w:sz w:val="24"/>
          <w:szCs w:val="24"/>
          <w:lang w:val="pl-PL"/>
        </w:rPr>
        <w:t>. Co</w:t>
      </w:r>
      <w:r w:rsidRPr="00094774">
        <w:rPr>
          <w:sz w:val="24"/>
          <w:szCs w:val="24"/>
          <w:lang w:val="pl-PL"/>
        </w:rPr>
        <w:t xml:space="preserve"> będzie dalej? Jeśli chcesz dowiedzieć się więcej o tematach, które omówiłeś do tej pory w tej lekcji, przygotowaliśmy dla Ciebie następujące dodatkowe materiały do czytania. Ta sekcja zawiera linki do </w:t>
      </w:r>
      <w:r w:rsidRPr="00094774">
        <w:rPr>
          <w:sz w:val="24"/>
          <w:szCs w:val="24"/>
          <w:lang w:val="pl-PL"/>
        </w:rPr>
        <w:lastRenderedPageBreak/>
        <w:t xml:space="preserve">dodatkowych materiałów i filmów, które znaleźliśmy w Internecie i które naszym zdaniem pomogą ci zrobić kolejny krok w rozwijaniu swojej wiedzy. </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094774" w14:paraId="45E3260B" w14:textId="77777777">
        <w:trPr>
          <w:trHeight w:val="55"/>
        </w:trPr>
        <w:tc>
          <w:tcPr>
            <w:tcW w:w="1654" w:type="dxa"/>
            <w:shd w:val="clear" w:color="auto" w:fill="ED7D31"/>
          </w:tcPr>
          <w:p w14:paraId="45E32609" w14:textId="77777777" w:rsidR="00094774" w:rsidRDefault="00094774" w:rsidP="00094774">
            <w:pPr>
              <w:spacing w:before="120" w:after="120" w:line="276" w:lineRule="auto"/>
              <w:jc w:val="center"/>
              <w:rPr>
                <w:b/>
                <w:color w:val="FFFFFF"/>
              </w:rPr>
            </w:pPr>
            <w:bookmarkStart w:id="1" w:name="_heading=h.30j0zll" w:colFirst="0" w:colLast="0"/>
            <w:bookmarkEnd w:id="1"/>
            <w:proofErr w:type="spellStart"/>
            <w:r>
              <w:rPr>
                <w:b/>
                <w:color w:val="FFFFFF"/>
              </w:rPr>
              <w:t>Tytuł</w:t>
            </w:r>
            <w:proofErr w:type="spellEnd"/>
            <w:r>
              <w:rPr>
                <w:b/>
                <w:color w:val="FFFFFF"/>
              </w:rPr>
              <w:t xml:space="preserve"> </w:t>
            </w:r>
            <w:proofErr w:type="spellStart"/>
            <w:r>
              <w:rPr>
                <w:b/>
                <w:color w:val="FFFFFF"/>
              </w:rPr>
              <w:t>zasobu</w:t>
            </w:r>
            <w:proofErr w:type="spellEnd"/>
            <w:r>
              <w:rPr>
                <w:b/>
                <w:color w:val="FFFFFF"/>
              </w:rPr>
              <w:t>:</w:t>
            </w:r>
          </w:p>
        </w:tc>
        <w:tc>
          <w:tcPr>
            <w:tcW w:w="7418" w:type="dxa"/>
          </w:tcPr>
          <w:p w14:paraId="45E3260A" w14:textId="20C6C586" w:rsidR="00094774" w:rsidRDefault="00885AA7" w:rsidP="00094774">
            <w:pPr>
              <w:spacing w:before="120" w:after="120" w:line="276" w:lineRule="auto"/>
              <w:jc w:val="both"/>
              <w:rPr>
                <w:color w:val="000000"/>
              </w:rPr>
            </w:pPr>
            <w:proofErr w:type="spellStart"/>
            <w:r>
              <w:rPr>
                <w:color w:val="000000"/>
              </w:rPr>
              <w:t>Różnorodność</w:t>
            </w:r>
            <w:proofErr w:type="spellEnd"/>
            <w:r>
              <w:rPr>
                <w:color w:val="000000"/>
              </w:rPr>
              <w:t xml:space="preserve"> </w:t>
            </w:r>
            <w:proofErr w:type="spellStart"/>
            <w:r>
              <w:rPr>
                <w:color w:val="000000"/>
              </w:rPr>
              <w:t>kulturowa</w:t>
            </w:r>
            <w:proofErr w:type="spellEnd"/>
            <w:r>
              <w:rPr>
                <w:color w:val="000000"/>
              </w:rPr>
              <w:t xml:space="preserve"> w </w:t>
            </w:r>
            <w:proofErr w:type="spellStart"/>
            <w:r>
              <w:rPr>
                <w:color w:val="000000"/>
              </w:rPr>
              <w:t>sztuce</w:t>
            </w:r>
            <w:proofErr w:type="spellEnd"/>
            <w:r>
              <w:rPr>
                <w:color w:val="000000"/>
              </w:rPr>
              <w:t xml:space="preserve"> </w:t>
            </w:r>
          </w:p>
        </w:tc>
      </w:tr>
      <w:tr w:rsidR="00094774" w:rsidRPr="00885AA7" w14:paraId="45E3260E" w14:textId="77777777">
        <w:trPr>
          <w:trHeight w:val="55"/>
        </w:trPr>
        <w:tc>
          <w:tcPr>
            <w:tcW w:w="1654" w:type="dxa"/>
            <w:shd w:val="clear" w:color="auto" w:fill="ED7D31"/>
          </w:tcPr>
          <w:p w14:paraId="45E3260C" w14:textId="6F831F02" w:rsidR="00094774" w:rsidRDefault="00852D51" w:rsidP="00094774">
            <w:pPr>
              <w:spacing w:before="120" w:after="120" w:line="276" w:lineRule="auto"/>
              <w:jc w:val="center"/>
              <w:rPr>
                <w:b/>
                <w:color w:val="FFFFFF"/>
              </w:rPr>
            </w:pPr>
            <w:proofErr w:type="spellStart"/>
            <w:r>
              <w:rPr>
                <w:b/>
                <w:color w:val="FFFFFF"/>
              </w:rPr>
              <w:t>Adresowany</w:t>
            </w:r>
            <w:proofErr w:type="spellEnd"/>
            <w:r>
              <w:rPr>
                <w:b/>
                <w:color w:val="FFFFFF"/>
              </w:rPr>
              <w:t xml:space="preserve"> </w:t>
            </w:r>
            <w:proofErr w:type="spellStart"/>
            <w:r>
              <w:rPr>
                <w:b/>
                <w:color w:val="FFFFFF"/>
              </w:rPr>
              <w:t>temat</w:t>
            </w:r>
            <w:proofErr w:type="spellEnd"/>
            <w:r w:rsidR="00094774">
              <w:rPr>
                <w:b/>
                <w:color w:val="FFFFFF"/>
              </w:rPr>
              <w:t>:</w:t>
            </w:r>
          </w:p>
        </w:tc>
        <w:tc>
          <w:tcPr>
            <w:tcW w:w="7418" w:type="dxa"/>
          </w:tcPr>
          <w:p w14:paraId="45E3260D" w14:textId="773AFA0D" w:rsidR="00094774" w:rsidRPr="00885AA7" w:rsidRDefault="00885AA7" w:rsidP="00094774">
            <w:pPr>
              <w:spacing w:before="120" w:after="120" w:line="276" w:lineRule="auto"/>
              <w:jc w:val="both"/>
              <w:rPr>
                <w:color w:val="000000"/>
                <w:highlight w:val="yellow"/>
                <w:lang w:val="pl-PL"/>
              </w:rPr>
            </w:pPr>
            <w:r w:rsidRPr="00885AA7">
              <w:rPr>
                <w:color w:val="000000"/>
                <w:lang w:val="pl-PL"/>
              </w:rPr>
              <w:t>Znaczenie różnorodności kulturowej w sztuce</w:t>
            </w:r>
            <w:r w:rsidR="00094774" w:rsidRPr="00885AA7">
              <w:rPr>
                <w:color w:val="000000"/>
                <w:lang w:val="pl-PL"/>
              </w:rPr>
              <w:t> </w:t>
            </w:r>
          </w:p>
        </w:tc>
      </w:tr>
      <w:tr w:rsidR="00094774" w:rsidRPr="00852D51" w14:paraId="45E32611" w14:textId="77777777">
        <w:trPr>
          <w:trHeight w:val="97"/>
        </w:trPr>
        <w:tc>
          <w:tcPr>
            <w:tcW w:w="1654" w:type="dxa"/>
            <w:shd w:val="clear" w:color="auto" w:fill="ED7D31"/>
          </w:tcPr>
          <w:p w14:paraId="45E3260F" w14:textId="77777777" w:rsidR="00094774" w:rsidRDefault="00094774" w:rsidP="00094774">
            <w:pPr>
              <w:spacing w:before="120" w:after="120" w:line="276" w:lineRule="auto"/>
              <w:jc w:val="center"/>
              <w:rPr>
                <w:b/>
                <w:color w:val="FFFFFF"/>
              </w:rPr>
            </w:pPr>
            <w:proofErr w:type="spellStart"/>
            <w:r>
              <w:rPr>
                <w:b/>
                <w:color w:val="FFFFFF"/>
              </w:rPr>
              <w:t>Wprowadzenie</w:t>
            </w:r>
            <w:proofErr w:type="spellEnd"/>
            <w:r>
              <w:rPr>
                <w:b/>
                <w:color w:val="FFFFFF"/>
              </w:rPr>
              <w:t xml:space="preserve"> do </w:t>
            </w:r>
            <w:proofErr w:type="spellStart"/>
            <w:r>
              <w:rPr>
                <w:b/>
                <w:color w:val="FFFFFF"/>
              </w:rPr>
              <w:t>zasobu</w:t>
            </w:r>
            <w:proofErr w:type="spellEnd"/>
            <w:r>
              <w:rPr>
                <w:b/>
                <w:color w:val="FFFFFF"/>
              </w:rPr>
              <w:t>:</w:t>
            </w:r>
          </w:p>
        </w:tc>
        <w:tc>
          <w:tcPr>
            <w:tcW w:w="7418" w:type="dxa"/>
          </w:tcPr>
          <w:p w14:paraId="45E32610" w14:textId="2EA72107" w:rsidR="00094774" w:rsidRPr="00852D51" w:rsidRDefault="00852D51" w:rsidP="00094774">
            <w:pPr>
              <w:spacing w:before="120" w:after="120" w:line="276" w:lineRule="auto"/>
              <w:jc w:val="both"/>
              <w:rPr>
                <w:color w:val="000000"/>
                <w:lang w:val="pl-PL"/>
              </w:rPr>
            </w:pPr>
            <w:r w:rsidRPr="00852D51">
              <w:rPr>
                <w:color w:val="000000"/>
                <w:lang w:val="pl-PL"/>
              </w:rPr>
              <w:t>Odkrywanie różnorodności kulturowej w sztuce to nie tylko ćwiczenie akademickie - to sposób na wspieranie zrozumienia i docenienia różnych kultur. Rzuca wyzwanie naszej percepcji, poszerza nasz światopogląd i pogłębia naszą empatię.</w:t>
            </w:r>
          </w:p>
        </w:tc>
      </w:tr>
      <w:tr w:rsidR="00094774" w:rsidRPr="00852D51" w14:paraId="45E32615" w14:textId="77777777">
        <w:trPr>
          <w:trHeight w:val="124"/>
        </w:trPr>
        <w:tc>
          <w:tcPr>
            <w:tcW w:w="1654" w:type="dxa"/>
            <w:shd w:val="clear" w:color="auto" w:fill="ED7D31"/>
          </w:tcPr>
          <w:p w14:paraId="45E32612" w14:textId="77777777" w:rsidR="00094774" w:rsidRPr="00094774" w:rsidRDefault="00094774" w:rsidP="00094774">
            <w:pPr>
              <w:spacing w:before="120" w:after="120" w:line="276" w:lineRule="auto"/>
              <w:jc w:val="center"/>
              <w:rPr>
                <w:b/>
                <w:color w:val="FFFFFF"/>
                <w:lang w:val="pl-PL"/>
              </w:rPr>
            </w:pPr>
            <w:bookmarkStart w:id="2" w:name="_heading=h.1fob9te" w:colFirst="0" w:colLast="0"/>
            <w:bookmarkEnd w:id="2"/>
            <w:r w:rsidRPr="00094774">
              <w:rPr>
                <w:b/>
                <w:color w:val="FFFFFF"/>
                <w:lang w:val="pl-PL"/>
              </w:rPr>
              <w:t>Co zyskasz, korzystając z tego zasobu?</w:t>
            </w:r>
          </w:p>
          <w:p w14:paraId="45E32613" w14:textId="77777777" w:rsidR="00094774" w:rsidRPr="00094774" w:rsidRDefault="00094774" w:rsidP="00094774">
            <w:pPr>
              <w:spacing w:before="120" w:after="120" w:line="276" w:lineRule="auto"/>
              <w:jc w:val="center"/>
              <w:rPr>
                <w:b/>
                <w:color w:val="FFFFFF"/>
                <w:lang w:val="pl-PL"/>
              </w:rPr>
            </w:pPr>
          </w:p>
        </w:tc>
        <w:tc>
          <w:tcPr>
            <w:tcW w:w="7418" w:type="dxa"/>
          </w:tcPr>
          <w:p w14:paraId="45E32614" w14:textId="25B03EBE" w:rsidR="00094774" w:rsidRPr="00852D51" w:rsidRDefault="00852D51" w:rsidP="00094774">
            <w:pPr>
              <w:numPr>
                <w:ilvl w:val="0"/>
                <w:numId w:val="2"/>
              </w:numPr>
              <w:pBdr>
                <w:top w:val="nil"/>
                <w:left w:val="nil"/>
                <w:bottom w:val="nil"/>
                <w:right w:val="nil"/>
                <w:between w:val="nil"/>
              </w:pBdr>
              <w:spacing w:before="120" w:after="120" w:line="276" w:lineRule="auto"/>
              <w:jc w:val="both"/>
              <w:rPr>
                <w:color w:val="000000"/>
                <w:sz w:val="22"/>
                <w:szCs w:val="22"/>
                <w:lang w:val="pl-PL"/>
              </w:rPr>
            </w:pPr>
            <w:r w:rsidRPr="00852D51">
              <w:rPr>
                <w:color w:val="000000"/>
                <w:sz w:val="22"/>
                <w:szCs w:val="22"/>
                <w:lang w:val="pl-PL"/>
              </w:rPr>
              <w:t xml:space="preserve">Rozumienie różnych kultur i poszerzenie światopoglądu </w:t>
            </w:r>
            <w:r w:rsidR="00094774" w:rsidRPr="00852D51">
              <w:rPr>
                <w:color w:val="000000"/>
                <w:sz w:val="22"/>
                <w:szCs w:val="22"/>
                <w:lang w:val="pl-PL"/>
              </w:rPr>
              <w:t>  </w:t>
            </w:r>
          </w:p>
        </w:tc>
      </w:tr>
      <w:tr w:rsidR="00094774" w14:paraId="45E32618" w14:textId="77777777">
        <w:trPr>
          <w:trHeight w:val="55"/>
        </w:trPr>
        <w:tc>
          <w:tcPr>
            <w:tcW w:w="1654" w:type="dxa"/>
            <w:shd w:val="clear" w:color="auto" w:fill="ED7D31"/>
          </w:tcPr>
          <w:p w14:paraId="45E32616" w14:textId="77777777" w:rsidR="00094774" w:rsidRDefault="00094774" w:rsidP="00094774">
            <w:pPr>
              <w:spacing w:before="120" w:after="120" w:line="276" w:lineRule="auto"/>
              <w:jc w:val="center"/>
              <w:rPr>
                <w:b/>
                <w:color w:val="FFFFFF"/>
              </w:rPr>
            </w:pPr>
            <w:r>
              <w:rPr>
                <w:b/>
                <w:color w:val="FFFFFF"/>
              </w:rPr>
              <w:t xml:space="preserve">Link do </w:t>
            </w:r>
            <w:proofErr w:type="spellStart"/>
            <w:r>
              <w:rPr>
                <w:b/>
                <w:color w:val="FFFFFF"/>
              </w:rPr>
              <w:t>zasobu</w:t>
            </w:r>
            <w:proofErr w:type="spellEnd"/>
            <w:r>
              <w:rPr>
                <w:b/>
                <w:color w:val="FFFFFF"/>
              </w:rPr>
              <w:t>:</w:t>
            </w:r>
          </w:p>
        </w:tc>
        <w:tc>
          <w:tcPr>
            <w:tcW w:w="7418" w:type="dxa"/>
          </w:tcPr>
          <w:p w14:paraId="45E32617" w14:textId="3E5D9626" w:rsidR="00094774" w:rsidRDefault="00281497" w:rsidP="00094774">
            <w:pPr>
              <w:spacing w:before="120" w:after="120" w:line="276" w:lineRule="auto"/>
              <w:jc w:val="both"/>
              <w:rPr>
                <w:color w:val="000000"/>
                <w:highlight w:val="yellow"/>
              </w:rPr>
            </w:pPr>
            <w:hyperlink r:id="rId13" w:anchor=":~:text=By%20engaging%20with%20diverse%20artistic%20expressions%2C%20we%20can,techniques%2C%20themes%2C%20and%20styles%2C%20fueling%20creativity%20and%20innovation." w:history="1">
              <w:r w:rsidR="00094774">
                <w:rPr>
                  <w:rStyle w:val="Hipercze"/>
                  <w:color w:val="0563C1"/>
                </w:rPr>
                <w:t>Cultural Diversity in Art: Techniques &amp; Best Practices (daisie.com)</w:t>
              </w:r>
            </w:hyperlink>
          </w:p>
        </w:tc>
      </w:tr>
    </w:tbl>
    <w:p w14:paraId="45E32619" w14:textId="77777777" w:rsidR="005D21A7" w:rsidRDefault="005D21A7">
      <w:pPr>
        <w:spacing w:line="276" w:lineRule="auto"/>
        <w:jc w:val="both"/>
      </w:pPr>
    </w:p>
    <w:p w14:paraId="45E3261A" w14:textId="77777777" w:rsidR="005D21A7" w:rsidRDefault="005D21A7">
      <w:pPr>
        <w:spacing w:line="276" w:lineRule="auto"/>
        <w:jc w:val="both"/>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D26966" w:rsidRPr="00852D51" w14:paraId="45E3261D" w14:textId="77777777">
        <w:tc>
          <w:tcPr>
            <w:tcW w:w="1985" w:type="dxa"/>
            <w:shd w:val="clear" w:color="auto" w:fill="ED7D31"/>
          </w:tcPr>
          <w:p w14:paraId="45E3261B" w14:textId="77777777" w:rsidR="00D26966" w:rsidRDefault="00D26966" w:rsidP="00D26966">
            <w:pPr>
              <w:spacing w:before="120" w:after="120" w:line="276" w:lineRule="auto"/>
              <w:jc w:val="center"/>
              <w:rPr>
                <w:b/>
                <w:color w:val="FFFFFF"/>
              </w:rPr>
            </w:pPr>
            <w:proofErr w:type="spellStart"/>
            <w:r>
              <w:rPr>
                <w:b/>
                <w:color w:val="FFFFFF"/>
              </w:rPr>
              <w:t>Tytuł</w:t>
            </w:r>
            <w:proofErr w:type="spellEnd"/>
            <w:r>
              <w:rPr>
                <w:b/>
                <w:color w:val="FFFFFF"/>
              </w:rPr>
              <w:t xml:space="preserve"> </w:t>
            </w:r>
            <w:proofErr w:type="spellStart"/>
            <w:r>
              <w:rPr>
                <w:b/>
                <w:color w:val="FFFFFF"/>
              </w:rPr>
              <w:t>zasobu</w:t>
            </w:r>
            <w:proofErr w:type="spellEnd"/>
            <w:r>
              <w:rPr>
                <w:b/>
                <w:color w:val="FFFFFF"/>
              </w:rPr>
              <w:t>:</w:t>
            </w:r>
          </w:p>
        </w:tc>
        <w:tc>
          <w:tcPr>
            <w:tcW w:w="7087" w:type="dxa"/>
          </w:tcPr>
          <w:p w14:paraId="45E3261C" w14:textId="7426A66C" w:rsidR="00D26966" w:rsidRPr="00852D51" w:rsidRDefault="00852D51" w:rsidP="00D26966">
            <w:pPr>
              <w:spacing w:before="120" w:after="120" w:line="276" w:lineRule="auto"/>
              <w:jc w:val="both"/>
              <w:rPr>
                <w:color w:val="000000"/>
                <w:lang w:val="pl-PL"/>
              </w:rPr>
            </w:pPr>
            <w:r w:rsidRPr="00852D51">
              <w:rPr>
                <w:color w:val="000000"/>
                <w:lang w:val="pl-PL"/>
              </w:rPr>
              <w:t>Rola różnorodności kulturowej w s</w:t>
            </w:r>
            <w:r>
              <w:rPr>
                <w:color w:val="000000"/>
                <w:lang w:val="pl-PL"/>
              </w:rPr>
              <w:t>ztuce nowoczesnej</w:t>
            </w:r>
          </w:p>
        </w:tc>
      </w:tr>
      <w:tr w:rsidR="00D26966" w14:paraId="45E32620" w14:textId="77777777">
        <w:tc>
          <w:tcPr>
            <w:tcW w:w="1985" w:type="dxa"/>
            <w:shd w:val="clear" w:color="auto" w:fill="ED7D31"/>
          </w:tcPr>
          <w:p w14:paraId="45E3261E" w14:textId="7A243F23" w:rsidR="00D26966" w:rsidRDefault="00852D51" w:rsidP="00D26966">
            <w:pPr>
              <w:spacing w:before="120" w:after="120" w:line="276" w:lineRule="auto"/>
              <w:jc w:val="center"/>
              <w:rPr>
                <w:b/>
                <w:color w:val="FFFFFF"/>
              </w:rPr>
            </w:pPr>
            <w:proofErr w:type="spellStart"/>
            <w:r>
              <w:rPr>
                <w:b/>
                <w:color w:val="FFFFFF"/>
              </w:rPr>
              <w:t>Adresowany</w:t>
            </w:r>
            <w:proofErr w:type="spellEnd"/>
            <w:r>
              <w:rPr>
                <w:b/>
                <w:color w:val="FFFFFF"/>
              </w:rPr>
              <w:t xml:space="preserve"> </w:t>
            </w:r>
            <w:proofErr w:type="spellStart"/>
            <w:r>
              <w:rPr>
                <w:b/>
                <w:color w:val="FFFFFF"/>
              </w:rPr>
              <w:t>temat</w:t>
            </w:r>
            <w:proofErr w:type="spellEnd"/>
            <w:r w:rsidR="00D26966">
              <w:rPr>
                <w:b/>
                <w:color w:val="FFFFFF"/>
              </w:rPr>
              <w:t>:</w:t>
            </w:r>
          </w:p>
        </w:tc>
        <w:tc>
          <w:tcPr>
            <w:tcW w:w="7087" w:type="dxa"/>
          </w:tcPr>
          <w:p w14:paraId="45E3261F" w14:textId="655662C0" w:rsidR="00D26966" w:rsidRDefault="00852D51" w:rsidP="00D26966">
            <w:pPr>
              <w:spacing w:before="120" w:after="120" w:line="276" w:lineRule="auto"/>
              <w:jc w:val="both"/>
              <w:rPr>
                <w:color w:val="000000"/>
                <w:highlight w:val="yellow"/>
              </w:rPr>
            </w:pPr>
            <w:proofErr w:type="spellStart"/>
            <w:r>
              <w:rPr>
                <w:color w:val="000000"/>
              </w:rPr>
              <w:t>Różnorodność</w:t>
            </w:r>
            <w:proofErr w:type="spellEnd"/>
            <w:r>
              <w:rPr>
                <w:color w:val="000000"/>
              </w:rPr>
              <w:t xml:space="preserve"> </w:t>
            </w:r>
            <w:proofErr w:type="spellStart"/>
            <w:r>
              <w:rPr>
                <w:color w:val="000000"/>
              </w:rPr>
              <w:t>kulturowa</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sztuka</w:t>
            </w:r>
            <w:proofErr w:type="spellEnd"/>
          </w:p>
        </w:tc>
      </w:tr>
      <w:tr w:rsidR="00D26966" w:rsidRPr="00281497" w14:paraId="45E32623" w14:textId="77777777">
        <w:tc>
          <w:tcPr>
            <w:tcW w:w="1985" w:type="dxa"/>
            <w:shd w:val="clear" w:color="auto" w:fill="ED7D31"/>
          </w:tcPr>
          <w:p w14:paraId="45E32621" w14:textId="77777777" w:rsidR="00D26966" w:rsidRDefault="00D26966" w:rsidP="00D26966">
            <w:pPr>
              <w:spacing w:before="120" w:after="120" w:line="276" w:lineRule="auto"/>
              <w:jc w:val="center"/>
              <w:rPr>
                <w:b/>
                <w:color w:val="FFFFFF"/>
              </w:rPr>
            </w:pPr>
            <w:proofErr w:type="spellStart"/>
            <w:r>
              <w:rPr>
                <w:b/>
                <w:color w:val="FFFFFF"/>
              </w:rPr>
              <w:t>Wprowadzenie</w:t>
            </w:r>
            <w:proofErr w:type="spellEnd"/>
            <w:r>
              <w:rPr>
                <w:b/>
                <w:color w:val="FFFFFF"/>
              </w:rPr>
              <w:t xml:space="preserve"> do </w:t>
            </w:r>
            <w:proofErr w:type="spellStart"/>
            <w:r>
              <w:rPr>
                <w:b/>
                <w:color w:val="FFFFFF"/>
              </w:rPr>
              <w:t>zasobu</w:t>
            </w:r>
            <w:proofErr w:type="spellEnd"/>
            <w:r>
              <w:rPr>
                <w:b/>
                <w:color w:val="FFFFFF"/>
              </w:rPr>
              <w:t>:</w:t>
            </w:r>
          </w:p>
        </w:tc>
        <w:tc>
          <w:tcPr>
            <w:tcW w:w="7087" w:type="dxa"/>
          </w:tcPr>
          <w:p w14:paraId="45E32622" w14:textId="7C5E61DE" w:rsidR="00D26966" w:rsidRPr="00281497" w:rsidRDefault="00281497" w:rsidP="00D26966">
            <w:pPr>
              <w:spacing w:before="120" w:after="120" w:line="276" w:lineRule="auto"/>
              <w:jc w:val="both"/>
              <w:rPr>
                <w:color w:val="000000"/>
                <w:lang w:val="pl-PL"/>
              </w:rPr>
            </w:pPr>
            <w:r w:rsidRPr="00281497">
              <w:rPr>
                <w:color w:val="000000"/>
                <w:lang w:val="pl-PL"/>
              </w:rPr>
              <w:t>Sztuka współczesna to globalny język, który komunikuje najskrytsze myśli, uczucia i doświadczenia jednostki.</w:t>
            </w:r>
          </w:p>
        </w:tc>
      </w:tr>
      <w:tr w:rsidR="00D26966" w:rsidRPr="00852D51" w14:paraId="45E32627" w14:textId="77777777">
        <w:tc>
          <w:tcPr>
            <w:tcW w:w="1985" w:type="dxa"/>
            <w:shd w:val="clear" w:color="auto" w:fill="ED7D31"/>
          </w:tcPr>
          <w:p w14:paraId="45E32624" w14:textId="77777777" w:rsidR="00D26966" w:rsidRPr="00094774" w:rsidRDefault="00D26966" w:rsidP="00D26966">
            <w:pPr>
              <w:spacing w:before="120" w:after="120" w:line="276" w:lineRule="auto"/>
              <w:jc w:val="center"/>
              <w:rPr>
                <w:b/>
                <w:color w:val="FFFFFF"/>
                <w:lang w:val="pl-PL"/>
              </w:rPr>
            </w:pPr>
            <w:r w:rsidRPr="00094774">
              <w:rPr>
                <w:b/>
                <w:color w:val="FFFFFF"/>
                <w:lang w:val="pl-PL"/>
              </w:rPr>
              <w:t>Co zyskasz, korzystając z tego zasobu?</w:t>
            </w:r>
          </w:p>
          <w:p w14:paraId="45E32625" w14:textId="77777777" w:rsidR="00D26966" w:rsidRPr="00094774" w:rsidRDefault="00D26966" w:rsidP="00D26966">
            <w:pPr>
              <w:spacing w:before="120" w:after="120" w:line="276" w:lineRule="auto"/>
              <w:jc w:val="center"/>
              <w:rPr>
                <w:b/>
                <w:color w:val="FFFFFF"/>
                <w:lang w:val="pl-PL"/>
              </w:rPr>
            </w:pPr>
          </w:p>
        </w:tc>
        <w:tc>
          <w:tcPr>
            <w:tcW w:w="7087" w:type="dxa"/>
          </w:tcPr>
          <w:p w14:paraId="45E32626" w14:textId="7EFD3D25" w:rsidR="00D26966" w:rsidRPr="00852D51" w:rsidRDefault="00852D51" w:rsidP="00D26966">
            <w:pPr>
              <w:numPr>
                <w:ilvl w:val="0"/>
                <w:numId w:val="3"/>
              </w:numPr>
              <w:pBdr>
                <w:top w:val="nil"/>
                <w:left w:val="nil"/>
                <w:bottom w:val="nil"/>
                <w:right w:val="nil"/>
                <w:between w:val="nil"/>
              </w:pBdr>
              <w:spacing w:before="120" w:after="120" w:line="276" w:lineRule="auto"/>
              <w:jc w:val="both"/>
              <w:rPr>
                <w:color w:val="000000"/>
                <w:sz w:val="22"/>
                <w:szCs w:val="22"/>
                <w:lang w:val="pl-PL"/>
              </w:rPr>
            </w:pPr>
            <w:r w:rsidRPr="00852D51">
              <w:rPr>
                <w:color w:val="000000"/>
                <w:sz w:val="22"/>
                <w:szCs w:val="22"/>
                <w:lang w:val="pl-PL"/>
              </w:rPr>
              <w:t>Rozumienie roli różnorodności kulturowej w sztuce nowoczesnej</w:t>
            </w:r>
            <w:r w:rsidR="00D26966" w:rsidRPr="00852D51">
              <w:rPr>
                <w:color w:val="000000"/>
                <w:sz w:val="22"/>
                <w:szCs w:val="22"/>
                <w:lang w:val="pl-PL"/>
              </w:rPr>
              <w:t> </w:t>
            </w:r>
          </w:p>
        </w:tc>
      </w:tr>
      <w:tr w:rsidR="00D26966" w14:paraId="45E3262A" w14:textId="77777777">
        <w:tc>
          <w:tcPr>
            <w:tcW w:w="1985" w:type="dxa"/>
            <w:shd w:val="clear" w:color="auto" w:fill="ED7D31"/>
          </w:tcPr>
          <w:p w14:paraId="45E32628" w14:textId="77777777" w:rsidR="00D26966" w:rsidRDefault="00D26966" w:rsidP="00D26966">
            <w:pPr>
              <w:spacing w:before="120" w:after="120" w:line="276" w:lineRule="auto"/>
              <w:jc w:val="center"/>
              <w:rPr>
                <w:b/>
                <w:color w:val="FFFFFF"/>
              </w:rPr>
            </w:pPr>
            <w:r>
              <w:rPr>
                <w:b/>
                <w:color w:val="FFFFFF"/>
              </w:rPr>
              <w:t xml:space="preserve">Link do </w:t>
            </w:r>
            <w:proofErr w:type="spellStart"/>
            <w:r>
              <w:rPr>
                <w:b/>
                <w:color w:val="FFFFFF"/>
              </w:rPr>
              <w:t>zasobu</w:t>
            </w:r>
            <w:proofErr w:type="spellEnd"/>
            <w:r>
              <w:rPr>
                <w:b/>
                <w:color w:val="FFFFFF"/>
              </w:rPr>
              <w:t>:</w:t>
            </w:r>
          </w:p>
        </w:tc>
        <w:tc>
          <w:tcPr>
            <w:tcW w:w="7087" w:type="dxa"/>
          </w:tcPr>
          <w:p w14:paraId="45E32629" w14:textId="2BDB1D83" w:rsidR="00D26966" w:rsidRDefault="00281497" w:rsidP="00D26966">
            <w:pPr>
              <w:spacing w:before="120" w:after="120" w:line="276" w:lineRule="auto"/>
              <w:jc w:val="both"/>
              <w:rPr>
                <w:color w:val="000000"/>
                <w:highlight w:val="yellow"/>
              </w:rPr>
            </w:pPr>
            <w:hyperlink r:id="rId14" w:history="1">
              <w:r w:rsidR="00D26966">
                <w:rPr>
                  <w:rStyle w:val="Hipercze"/>
                  <w:color w:val="0563C1"/>
                </w:rPr>
                <w:t>The Role of Cultural Diversity in Modern Art (youthtimemag.com)</w:t>
              </w:r>
            </w:hyperlink>
          </w:p>
        </w:tc>
      </w:tr>
    </w:tbl>
    <w:p w14:paraId="45E3262B" w14:textId="77777777" w:rsidR="005D21A7" w:rsidRDefault="00281497">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45E32630" wp14:editId="45E3263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8"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5"/>
                    <a:srcRect/>
                    <a:stretch>
                      <a:fillRect/>
                    </a:stretch>
                  </pic:blipFill>
                  <pic:spPr>
                    <a:xfrm>
                      <a:off x="0" y="0"/>
                      <a:ext cx="7625715" cy="10765155"/>
                    </a:xfrm>
                    <a:prstGeom prst="rect">
                      <a:avLst/>
                    </a:prstGeom>
                    <a:ln/>
                  </pic:spPr>
                </pic:pic>
              </a:graphicData>
            </a:graphic>
          </wp:anchor>
        </w:drawing>
      </w:r>
    </w:p>
    <w:sectPr w:rsidR="005D21A7">
      <w:headerReference w:type="first" r:id="rId16"/>
      <w:footerReference w:type="first" r:id="rId17"/>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69E5" w14:textId="77777777" w:rsidR="00B75947" w:rsidRDefault="00B75947">
      <w:pPr>
        <w:spacing w:after="0" w:line="240" w:lineRule="auto"/>
      </w:pPr>
      <w:r>
        <w:separator/>
      </w:r>
    </w:p>
  </w:endnote>
  <w:endnote w:type="continuationSeparator" w:id="0">
    <w:p w14:paraId="08430B58" w14:textId="77777777" w:rsidR="00B75947" w:rsidRDefault="00B7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634" w14:textId="77777777" w:rsidR="005D21A7" w:rsidRDefault="005D21A7">
    <w:pPr>
      <w:pBdr>
        <w:top w:val="nil"/>
        <w:left w:val="nil"/>
        <w:bottom w:val="nil"/>
        <w:right w:val="nil"/>
        <w:between w:val="nil"/>
      </w:pBdr>
      <w:tabs>
        <w:tab w:val="center" w:pos="4513"/>
        <w:tab w:val="right" w:pos="9026"/>
      </w:tabs>
      <w:spacing w:after="0" w:line="240" w:lineRule="auto"/>
      <w:rPr>
        <w:color w:val="000000"/>
      </w:rPr>
    </w:pPr>
  </w:p>
  <w:p w14:paraId="45E32635" w14:textId="77777777" w:rsidR="005D21A7" w:rsidRDefault="005D21A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637" w14:textId="77777777" w:rsidR="005D21A7" w:rsidRDefault="00281497">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s">
          <w:drawing>
            <wp:anchor distT="0" distB="0" distL="114300" distR="114300" simplePos="0" relativeHeight="251659264" behindDoc="0" locked="0" layoutInCell="1" hidden="0" allowOverlap="1" wp14:anchorId="45E3263E" wp14:editId="45E3263F">
              <wp:simplePos x="0" y="0"/>
              <wp:positionH relativeFrom="column">
                <wp:posOffset>-1231899</wp:posOffset>
              </wp:positionH>
              <wp:positionV relativeFrom="paragraph">
                <wp:posOffset>-723899</wp:posOffset>
              </wp:positionV>
              <wp:extent cx="8016421" cy="906154"/>
              <wp:effectExtent l="0" t="0" r="0" b="0"/>
              <wp:wrapNone/>
              <wp:docPr id="16" name="Prostokąt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45E32642" w14:textId="77777777" w:rsidR="005D21A7" w:rsidRDefault="005D21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E3263E" id="Prostokąt 16" o:spid="_x0000_s1027" style="position:absolute;left:0;text-align:left;margin-left:-97pt;margin-top:-57pt;width:631.2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" fillcolor="#ffde7e" strokecolor="white [3201]" strokeweight="1.5pt">
              <v:fill color2="#fff2d9" angle="270" colors="0 #ffde7e;.5 #ffe9b1;1 #fff2d9" focus="100%" type="gradient">
                <o:fill v:ext="view" type="gradientUnscaled"/>
              </v:fill>
              <v:stroke startarrowwidth="narrow" startarrowlength="short" endarrowwidth="narrow" endarrowlength="short"/>
              <v:textbox inset="2.53958mm,2.53958mm,2.53958mm,2.53958mm">
                <w:txbxContent>
                  <w:p w14:paraId="45E32642" w14:textId="77777777" w:rsidR="005D21A7" w:rsidRDefault="005D21A7">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639" w14:textId="77777777" w:rsidR="005D21A7" w:rsidRDefault="005D21A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8E48" w14:textId="77777777" w:rsidR="00B75947" w:rsidRDefault="00B75947">
      <w:pPr>
        <w:spacing w:after="0" w:line="240" w:lineRule="auto"/>
      </w:pPr>
      <w:r>
        <w:separator/>
      </w:r>
    </w:p>
  </w:footnote>
  <w:footnote w:type="continuationSeparator" w:id="0">
    <w:p w14:paraId="7BA104CE" w14:textId="77777777" w:rsidR="00B75947" w:rsidRDefault="00B7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633" w14:textId="77777777" w:rsidR="005D21A7" w:rsidRDefault="005D21A7">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636" w14:textId="77777777" w:rsidR="005D21A7" w:rsidRDefault="0028149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45E3263A" wp14:editId="45E3263B">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45E3263C" wp14:editId="45E3263D">
          <wp:extent cx="874632" cy="618328"/>
          <wp:effectExtent l="0" t="0" r="0" b="0"/>
          <wp:docPr id="19"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638" w14:textId="77777777" w:rsidR="005D21A7" w:rsidRDefault="005D21A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4C2D"/>
    <w:multiLevelType w:val="multilevel"/>
    <w:tmpl w:val="40FA1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A04E45"/>
    <w:multiLevelType w:val="multilevel"/>
    <w:tmpl w:val="EDC66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65165A"/>
    <w:multiLevelType w:val="multilevel"/>
    <w:tmpl w:val="83CEF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286B42"/>
    <w:multiLevelType w:val="multilevel"/>
    <w:tmpl w:val="34EEE7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83472E1"/>
    <w:multiLevelType w:val="multilevel"/>
    <w:tmpl w:val="D6F63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C26A60"/>
    <w:multiLevelType w:val="multilevel"/>
    <w:tmpl w:val="5D0AA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2319213">
    <w:abstractNumId w:val="3"/>
  </w:num>
  <w:num w:numId="2" w16cid:durableId="317735913">
    <w:abstractNumId w:val="0"/>
  </w:num>
  <w:num w:numId="3" w16cid:durableId="1464037246">
    <w:abstractNumId w:val="2"/>
  </w:num>
  <w:num w:numId="4" w16cid:durableId="2082872279">
    <w:abstractNumId w:val="5"/>
  </w:num>
  <w:num w:numId="5" w16cid:durableId="855312353">
    <w:abstractNumId w:val="1"/>
  </w:num>
  <w:num w:numId="6" w16cid:durableId="2123839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A7"/>
    <w:rsid w:val="00094774"/>
    <w:rsid w:val="00217B0E"/>
    <w:rsid w:val="00281497"/>
    <w:rsid w:val="005D21A7"/>
    <w:rsid w:val="00852D51"/>
    <w:rsid w:val="00885AA7"/>
    <w:rsid w:val="00B75947"/>
    <w:rsid w:val="00D2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25AE"/>
  <w15:docId w15:val="{FA06CB9B-D19A-4A66-A8E2-D7DEDEC4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Nagwek2">
    <w:name w:val="heading 2"/>
    <w:basedOn w:val="Normalny"/>
    <w:next w:val="Normalny"/>
    <w:link w:val="Nagwek2Znak"/>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2B6AE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B6AE4"/>
  </w:style>
  <w:style w:type="paragraph" w:styleId="Stopka">
    <w:name w:val="footer"/>
    <w:basedOn w:val="Normalny"/>
    <w:link w:val="StopkaZnak"/>
    <w:uiPriority w:val="99"/>
    <w:unhideWhenUsed/>
    <w:rsid w:val="002B6AE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B6AE4"/>
  </w:style>
  <w:style w:type="character" w:customStyle="1" w:styleId="Nagwek1Znak">
    <w:name w:val="Nagłówek 1 Znak"/>
    <w:basedOn w:val="Domylnaczcionkaakapitu"/>
    <w:link w:val="Nagwek1"/>
    <w:uiPriority w:val="9"/>
    <w:rsid w:val="002B6AE4"/>
    <w:rPr>
      <w:rFonts w:asciiTheme="majorHAnsi" w:eastAsiaTheme="majorEastAsia" w:hAnsiTheme="majorHAnsi" w:cstheme="majorBidi"/>
      <w:color w:val="225C99"/>
      <w:sz w:val="32"/>
      <w:szCs w:val="32"/>
    </w:rPr>
  </w:style>
  <w:style w:type="character" w:customStyle="1" w:styleId="Nagwek2Znak">
    <w:name w:val="Nagłówek 2 Znak"/>
    <w:basedOn w:val="Domylnaczcionkaakapitu"/>
    <w:link w:val="Nagwek2"/>
    <w:uiPriority w:val="9"/>
    <w:semiHidden/>
    <w:rsid w:val="00426F7D"/>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026A45"/>
    <w:pPr>
      <w:spacing w:after="0" w:line="240" w:lineRule="auto"/>
    </w:pPr>
  </w:style>
  <w:style w:type="paragraph" w:styleId="Spistreci2">
    <w:name w:val="toc 2"/>
    <w:basedOn w:val="Normalny"/>
    <w:next w:val="Normalny"/>
    <w:autoRedefine/>
    <w:uiPriority w:val="39"/>
    <w:unhideWhenUsed/>
    <w:rsid w:val="001620AE"/>
    <w:pPr>
      <w:spacing w:after="100"/>
      <w:ind w:left="220"/>
    </w:pPr>
  </w:style>
  <w:style w:type="character" w:styleId="Hipercze">
    <w:name w:val="Hyperlink"/>
    <w:basedOn w:val="Domylnaczcionkaakapitu"/>
    <w:uiPriority w:val="99"/>
    <w:unhideWhenUsed/>
    <w:rsid w:val="001620AE"/>
    <w:rPr>
      <w:color w:val="0563C1" w:themeColor="hyperlink"/>
      <w:u w:val="single"/>
    </w:rPr>
  </w:style>
  <w:style w:type="paragraph" w:styleId="Nagwekspisutreci">
    <w:name w:val="TOC Heading"/>
    <w:basedOn w:val="Nagwek1"/>
    <w:next w:val="Normalny"/>
    <w:uiPriority w:val="39"/>
    <w:unhideWhenUsed/>
    <w:qFormat/>
    <w:rsid w:val="001620AE"/>
    <w:pPr>
      <w:spacing w:line="259" w:lineRule="auto"/>
      <w:outlineLvl w:val="9"/>
    </w:pPr>
    <w:rPr>
      <w:color w:val="2F5496" w:themeColor="accent1" w:themeShade="BF"/>
      <w:lang w:val="en-US"/>
    </w:rPr>
  </w:style>
  <w:style w:type="paragraph" w:styleId="Akapitzlist">
    <w:name w:val="List Paragraph"/>
    <w:basedOn w:val="Normalny"/>
    <w:uiPriority w:val="34"/>
    <w:qFormat/>
    <w:rsid w:val="001620AE"/>
    <w:pPr>
      <w:ind w:left="720"/>
      <w:contextualSpacing/>
    </w:pPr>
  </w:style>
  <w:style w:type="table" w:customStyle="1" w:styleId="TableGrid3">
    <w:name w:val="Table Grid3"/>
    <w:basedOn w:val="Standardowy"/>
    <w:next w:val="Tabela-Siatka"/>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left w:w="115" w:type="dxa"/>
        <w:right w:w="115" w:type="dxa"/>
      </w:tblCellMar>
    </w:tblPr>
  </w:style>
  <w:style w:type="table" w:customStyle="1" w:styleId="a0">
    <w:basedOn w:val="Standardowy"/>
    <w:pPr>
      <w:spacing w:after="0" w:line="240" w:lineRule="auto"/>
    </w:pPr>
    <w:rPr>
      <w:sz w:val="24"/>
      <w:szCs w:val="24"/>
    </w:rPr>
    <w:tblPr>
      <w:tblStyleRowBandSize w:val="1"/>
      <w:tblStyleColBandSize w:val="1"/>
    </w:tblPr>
  </w:style>
  <w:style w:type="table" w:customStyle="1" w:styleId="a1">
    <w:basedOn w:val="Standardowy"/>
    <w:pPr>
      <w:spacing w:after="0" w:line="240" w:lineRule="auto"/>
    </w:pPr>
    <w:rPr>
      <w:sz w:val="24"/>
      <w:szCs w:val="24"/>
    </w:rPr>
    <w:tblPr>
      <w:tblStyleRowBandSize w:val="1"/>
      <w:tblStyleColBandSize w:val="1"/>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8897">
      <w:bodyDiv w:val="1"/>
      <w:marLeft w:val="0"/>
      <w:marRight w:val="0"/>
      <w:marTop w:val="0"/>
      <w:marBottom w:val="0"/>
      <w:divBdr>
        <w:top w:val="none" w:sz="0" w:space="0" w:color="auto"/>
        <w:left w:val="none" w:sz="0" w:space="0" w:color="auto"/>
        <w:bottom w:val="none" w:sz="0" w:space="0" w:color="auto"/>
        <w:right w:val="none" w:sz="0" w:space="0" w:color="auto"/>
      </w:divBdr>
      <w:divsChild>
        <w:div w:id="1100105771">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daisie.com/cultural-diversity-in-art-techniques-best-pract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htimemag.com/the-role-of-cultural-diversity-in-modern-a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N1bCdFdk5e1xJMmvEbBP+r+auA==">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keywords>, docId:7E69B637AAD596671D5AD8AF926C8B57</cp:keywords>
  <cp:lastModifiedBy>Michał Cegliński</cp:lastModifiedBy>
  <cp:revision>7</cp:revision>
  <dcterms:created xsi:type="dcterms:W3CDTF">2023-08-28T15:42:00Z</dcterms:created>
  <dcterms:modified xsi:type="dcterms:W3CDTF">2023-12-08T09:07:00Z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