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1582420</wp:posOffset>
                </wp:positionV>
                <wp:extent cx="5031740" cy="273367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34893" y="2417925"/>
                          <a:ext cx="5022215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PODNIKATELSKÉ KOMPETENCE, SPORT A ZÁLIBY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1582420</wp:posOffset>
                </wp:positionV>
                <wp:extent cx="5031740" cy="273367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1740" cy="273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-932810</wp:posOffset>
            </wp:positionH>
            <wp:positionV relativeFrom="margin">
              <wp:posOffset>-953767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4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PODNIKATELSKÉ KOMPETENCE, SPORT A ZÁLIBY.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tématu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Spojení mezi sportem a koní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a podnikatelskými schopnostmi je podmanivou synergií, která spojuje zdánliv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odlišné oblasti v harmonickou sm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s dovedností, myšlení a strategií úsp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chu. Na první pohled se 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zdát, že sport a koní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 podnikáním nesouvisí, ale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hlubším zkoumání se objeví hluboké paralely a vzájemné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ínosy.</w:t>
      </w:r>
    </w:p>
    <w:p w:rsidR="00000000" w:rsidDel="00000000" w:rsidP="00000000" w:rsidRDefault="00000000" w:rsidRPr="00000000" w14:paraId="0000000E">
      <w:pPr>
        <w:pStyle w:val="Heading2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Vzájemné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sobení sportu a zálib a podnikatelských kompetencí je symbiotickým vztahem, který obohacuje ob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strany. Dovednosti získané a myšlení vyp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stované ve sportu a zálibách lze bez problém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enést do podnikatelské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innosti a naopak. Tato dynamická interakce podtrhuje holistickou povahu osobního a profesního 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stu a ukazuje, že úsp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 v jedné oblasti 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hluboce ovlivnit úsp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chy v druhé.</w:t>
      </w:r>
    </w:p>
    <w:p w:rsidR="00000000" w:rsidDel="00000000" w:rsidP="00000000" w:rsidRDefault="00000000" w:rsidRPr="00000000" w14:paraId="0000000F">
      <w:pPr>
        <w:pStyle w:val="Heading2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Materiály v této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ásti umožní lépe pochopit, co jsou to podnikatelské vlastnosti, a zd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razní význam sportu a koní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Cvi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ení popisuje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ípadovou studii osoby, která chce podnikat, chce usp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 v podnikání. Tato osoba miluje sport a je velmi dobrým hrá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em tenisu. Úkolem žák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je napsat, jaké vlastnosti získané ve sportu jim pomohou být podnikateli. To žák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m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pochopit význam sportu a koní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seznámit se s vlastnostmi sportovce i podnikatele.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ffc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jim nejprve pustit video zdroj 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edstavit jim téma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PODNIKATELSKÉ KOMPETENCE, SPORT A ZÁLIBY. 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Toto video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</w:p>
    <w:p w:rsidR="00000000" w:rsidDel="00000000" w:rsidP="00000000" w:rsidRDefault="00000000" w:rsidRPr="00000000" w14:paraId="00000017">
      <w:pPr>
        <w:pStyle w:val="Heading2"/>
        <w:spacing w:line="36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Jaké podnikatelské vlastnosti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uvést?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Jaké jsou vlastnosti sportovce?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Pomohla vám tato aktivita pochopit souvislost mezi sportem a koní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a podnikatelskými vlastnostmi?</w:t>
      </w: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-914396</wp:posOffset>
            </wp:positionH>
            <wp:positionV relativeFrom="margin">
              <wp:posOffset>-931542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2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