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BB30" w14:textId="1C30DBB2" w:rsidR="00C278C6" w:rsidRDefault="00A02470">
      <w:pPr>
        <w:tabs>
          <w:tab w:val="left" w:pos="900"/>
        </w:tabs>
        <w:sectPr w:rsidR="00C278C6" w:rsidSect="006A272F">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78AF95CF" wp14:editId="028D3F9C">
                <wp:simplePos x="0" y="0"/>
                <wp:positionH relativeFrom="column">
                  <wp:posOffset>2858135</wp:posOffset>
                </wp:positionH>
                <wp:positionV relativeFrom="paragraph">
                  <wp:posOffset>1997710</wp:posOffset>
                </wp:positionV>
                <wp:extent cx="4088130" cy="2615565"/>
                <wp:effectExtent l="0" t="0" r="0" b="0"/>
                <wp:wrapSquare wrapText="bothSides" distT="45720" distB="45720" distL="114300" distR="114300"/>
                <wp:docPr id="15" name="Prostokąt 15"/>
                <wp:cNvGraphicFramePr/>
                <a:graphic xmlns:a="http://schemas.openxmlformats.org/drawingml/2006/main">
                  <a:graphicData uri="http://schemas.microsoft.com/office/word/2010/wordprocessingShape">
                    <wps:wsp>
                      <wps:cNvSpPr/>
                      <wps:spPr>
                        <a:xfrm>
                          <a:off x="0" y="0"/>
                          <a:ext cx="4088130" cy="2615565"/>
                        </a:xfrm>
                        <a:prstGeom prst="rect">
                          <a:avLst/>
                        </a:prstGeom>
                        <a:noFill/>
                        <a:ln>
                          <a:noFill/>
                        </a:ln>
                      </wps:spPr>
                      <wps:txbx>
                        <w:txbxContent>
                          <w:p w14:paraId="7EED4453" w14:textId="77777777" w:rsidR="00C278C6" w:rsidRDefault="00000000">
                            <w:pPr>
                              <w:spacing w:line="258" w:lineRule="auto"/>
                              <w:jc w:val="right"/>
                              <w:textDirection w:val="btLr"/>
                            </w:pPr>
                            <w:r w:rsidRPr="00A02470">
                              <w:rPr>
                                <w:rFonts w:ascii="Bebas Neue" w:eastAsia="Bebas Neue" w:hAnsi="Bebas Neue" w:cs="Bebas Neue"/>
                                <w:color w:val="F5B335"/>
                                <w:sz w:val="72"/>
                              </w:rPr>
                              <w:t>&lt;Competence area and transversal theme&gt;</w:t>
                            </w:r>
                          </w:p>
                          <w:p w14:paraId="6F632075" w14:textId="77777777" w:rsidR="00C278C6" w:rsidRDefault="00000000">
                            <w:pPr>
                              <w:spacing w:line="258" w:lineRule="auto"/>
                              <w:jc w:val="right"/>
                              <w:textDirection w:val="btLr"/>
                            </w:pPr>
                            <w:r>
                              <w:rPr>
                                <w:rFonts w:ascii="Bebas Neue" w:eastAsia="Bebas Neue" w:hAnsi="Bebas Neue" w:cs="Bebas Neue"/>
                                <w:color w:val="000000"/>
                                <w:sz w:val="64"/>
                              </w:rPr>
                              <w:t xml:space="preserve">Learner Handout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AF95CF" id="Prostokąt 15" o:spid="_x0000_s1026" style="position:absolute;margin-left:225.05pt;margin-top:157.3pt;width:321.9pt;height:205.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" filled="f" stroked="f">
                <v:textbox inset="2.53958mm,1.2694mm,2.53958mm,1.2694mm">
                  <w:txbxContent>
                    <w:p w14:paraId="7EED4453" w14:textId="77777777" w:rsidR="00C278C6" w:rsidRDefault="00000000">
                      <w:pPr>
                        <w:spacing w:line="258" w:lineRule="auto"/>
                        <w:jc w:val="right"/>
                        <w:textDirection w:val="btLr"/>
                      </w:pPr>
                      <w:r w:rsidRPr="00A02470">
                        <w:rPr>
                          <w:rFonts w:ascii="Bebas Neue" w:eastAsia="Bebas Neue" w:hAnsi="Bebas Neue" w:cs="Bebas Neue"/>
                          <w:color w:val="F5B335"/>
                          <w:sz w:val="72"/>
                        </w:rPr>
                        <w:t>&lt;Competence area and transversal theme&gt;</w:t>
                      </w:r>
                    </w:p>
                    <w:p w14:paraId="6F632075" w14:textId="77777777" w:rsidR="00C278C6" w:rsidRDefault="00000000">
                      <w:pPr>
                        <w:spacing w:line="258" w:lineRule="auto"/>
                        <w:jc w:val="right"/>
                        <w:textDirection w:val="btLr"/>
                      </w:pPr>
                      <w:r>
                        <w:rPr>
                          <w:rFonts w:ascii="Bebas Neue" w:eastAsia="Bebas Neue" w:hAnsi="Bebas Neue" w:cs="Bebas Neue"/>
                          <w:color w:val="000000"/>
                          <w:sz w:val="64"/>
                        </w:rPr>
                        <w:t xml:space="preserve">Learner Handout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7A5E6D9C" wp14:editId="33E32076">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17"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p>
    <w:p w14:paraId="35CDDC9B" w14:textId="77777777" w:rsidR="00C278C6" w:rsidRDefault="00000000">
      <w:pPr>
        <w:spacing w:line="360" w:lineRule="auto"/>
        <w:jc w:val="both"/>
        <w:rPr>
          <w:sz w:val="24"/>
          <w:szCs w:val="24"/>
        </w:rPr>
      </w:pPr>
      <w:r>
        <w:rPr>
          <w:sz w:val="24"/>
          <w:szCs w:val="24"/>
        </w:rPr>
        <w:lastRenderedPageBreak/>
        <w:t>Welcome to the Digital Media and Multilingual Competence learner handbook! In today's interconnected world, digital media has evolved into a strong instrument for crossing borders and connecting people from various backgrounds. This manual aims to provide you with practical information and skills to help you navigate the global environment of digital media while encouraging inclusivity and cross-cultural understanding.</w:t>
      </w:r>
    </w:p>
    <w:p w14:paraId="3594FAAE" w14:textId="77777777" w:rsidR="00C278C6" w:rsidRDefault="00C278C6"/>
    <w:p w14:paraId="2F61ACEB" w14:textId="77777777" w:rsidR="00C278C6" w:rsidRDefault="00000000">
      <w:pPr>
        <w:pStyle w:val="Heading1"/>
      </w:pPr>
      <w:r>
        <w:t>Case study</w:t>
      </w:r>
    </w:p>
    <w:p w14:paraId="513386B1" w14:textId="77777777" w:rsidR="00C278C6" w:rsidRDefault="00C278C6"/>
    <w:p w14:paraId="40C30D8A" w14:textId="77777777" w:rsidR="00C278C6" w:rsidRDefault="00000000">
      <w:r>
        <w:t>Bridging Cultures Using Digital Storytelling</w:t>
      </w:r>
    </w:p>
    <w:p w14:paraId="15EB4DCA" w14:textId="77777777" w:rsidR="00C278C6" w:rsidRDefault="00C278C6"/>
    <w:p w14:paraId="7F13EC03" w14:textId="77777777" w:rsidR="00C278C6" w:rsidRDefault="00000000">
      <w:pPr>
        <w:spacing w:line="360" w:lineRule="auto"/>
        <w:jc w:val="both"/>
      </w:pPr>
      <w:r>
        <w:t>Overview of the Case Study: In this case study, we will look at how digital media has aided in cross-cultural communication and understanding through the strong medium of storytelling. We'll follow the path of a group of people from various ethnic backgrounds who worked together to create a digital storytelling project that showcases their common experiences, problems, and goals. The goal of this project was to break down cultural boundaries and create empathy in their communities.</w:t>
      </w:r>
    </w:p>
    <w:p w14:paraId="3A5220AF" w14:textId="77777777" w:rsidR="00C278C6" w:rsidRDefault="00C278C6">
      <w:pPr>
        <w:spacing w:line="360" w:lineRule="auto"/>
        <w:jc w:val="both"/>
      </w:pPr>
    </w:p>
    <w:p w14:paraId="7BBC9B22" w14:textId="77777777" w:rsidR="00C278C6" w:rsidRDefault="00000000">
      <w:pPr>
        <w:spacing w:line="360" w:lineRule="auto"/>
        <w:jc w:val="both"/>
      </w:pPr>
      <w:r>
        <w:t>A group of people from varied ethnic backgrounds joined together in a diverse metropolitan environment to begin on a unique digital storytelling project. Their intention was to use digital media as a platform to communicate personal stories about their cultural history and experiences. They hoped to establish a platform for cross-cultural discussion, understanding, and appreciation through their partnership.</w:t>
      </w:r>
    </w:p>
    <w:p w14:paraId="0D986516" w14:textId="77777777" w:rsidR="00C278C6" w:rsidRDefault="00C278C6"/>
    <w:p w14:paraId="2A6AA8AD" w14:textId="77777777" w:rsidR="00C278C6" w:rsidRDefault="00C278C6"/>
    <w:p w14:paraId="58D5CAB7" w14:textId="77777777" w:rsidR="00C278C6" w:rsidRDefault="00000000">
      <w:pPr>
        <w:spacing w:line="360" w:lineRule="auto"/>
        <w:rPr>
          <w:b/>
        </w:rPr>
      </w:pPr>
      <w:r>
        <w:rPr>
          <w:b/>
        </w:rPr>
        <w:t>Process:</w:t>
      </w:r>
    </w:p>
    <w:p w14:paraId="1CCEAE77" w14:textId="77777777" w:rsidR="00C278C6" w:rsidRDefault="00C278C6">
      <w:pPr>
        <w:spacing w:line="360" w:lineRule="auto"/>
      </w:pPr>
    </w:p>
    <w:p w14:paraId="4007D8DB" w14:textId="77777777" w:rsidR="00C278C6" w:rsidRDefault="00000000">
      <w:pPr>
        <w:numPr>
          <w:ilvl w:val="0"/>
          <w:numId w:val="5"/>
        </w:numPr>
        <w:pBdr>
          <w:top w:val="nil"/>
          <w:left w:val="nil"/>
          <w:bottom w:val="nil"/>
          <w:right w:val="nil"/>
          <w:between w:val="nil"/>
        </w:pBdr>
        <w:spacing w:line="360" w:lineRule="auto"/>
      </w:pPr>
      <w:r>
        <w:rPr>
          <w:color w:val="000000"/>
        </w:rPr>
        <w:t>Story Selection and Distribution:</w:t>
      </w:r>
      <w:r>
        <w:t xml:space="preserve"> </w:t>
      </w:r>
    </w:p>
    <w:p w14:paraId="08172A4B" w14:textId="77777777" w:rsidR="00C278C6" w:rsidRDefault="00000000">
      <w:pPr>
        <w:pBdr>
          <w:top w:val="nil"/>
          <w:left w:val="nil"/>
          <w:bottom w:val="nil"/>
          <w:right w:val="nil"/>
          <w:between w:val="nil"/>
        </w:pBdr>
        <w:spacing w:line="360" w:lineRule="auto"/>
        <w:ind w:left="720"/>
      </w:pPr>
      <w:r>
        <w:t>Each participant chose a story that was meaningful to them and reflected characteristics of their cultural identity. These stories ranged from recollections about family rituals to stories about overcoming cultural stereotypes.</w:t>
      </w:r>
    </w:p>
    <w:p w14:paraId="7BBE45D3" w14:textId="77777777" w:rsidR="00C278C6" w:rsidRDefault="00C278C6"/>
    <w:p w14:paraId="4D89B3E6" w14:textId="77777777" w:rsidR="00C278C6" w:rsidRDefault="00C278C6">
      <w:pPr>
        <w:spacing w:line="360" w:lineRule="auto"/>
        <w:jc w:val="both"/>
      </w:pPr>
    </w:p>
    <w:p w14:paraId="36C76F53" w14:textId="77777777" w:rsidR="00C278C6" w:rsidRDefault="00000000">
      <w:pPr>
        <w:numPr>
          <w:ilvl w:val="0"/>
          <w:numId w:val="5"/>
        </w:numPr>
        <w:pBdr>
          <w:top w:val="nil"/>
          <w:left w:val="nil"/>
          <w:bottom w:val="nil"/>
          <w:right w:val="nil"/>
          <w:between w:val="nil"/>
        </w:pBdr>
        <w:spacing w:after="0" w:line="360" w:lineRule="auto"/>
        <w:jc w:val="both"/>
      </w:pPr>
      <w:r>
        <w:t>S</w:t>
      </w:r>
      <w:r>
        <w:rPr>
          <w:color w:val="000000"/>
        </w:rPr>
        <w:t xml:space="preserve">eminars on Digital Media: </w:t>
      </w:r>
    </w:p>
    <w:p w14:paraId="1C0684CB" w14:textId="77777777" w:rsidR="00C278C6" w:rsidRDefault="00000000">
      <w:pPr>
        <w:pBdr>
          <w:top w:val="nil"/>
          <w:left w:val="nil"/>
          <w:bottom w:val="nil"/>
          <w:right w:val="nil"/>
          <w:between w:val="nil"/>
        </w:pBdr>
        <w:spacing w:after="0" w:line="360" w:lineRule="auto"/>
        <w:ind w:left="720"/>
        <w:jc w:val="both"/>
        <w:rPr>
          <w:color w:val="000000"/>
        </w:rPr>
      </w:pPr>
      <w:r>
        <w:rPr>
          <w:color w:val="000000"/>
        </w:rPr>
        <w:t>The group attended seminars to learn about digital media technologies and practices. They learned video editing, audio recording, and graphic design skills that will help them tell their tales effectively.</w:t>
      </w:r>
    </w:p>
    <w:p w14:paraId="412117B8" w14:textId="77777777" w:rsidR="00C278C6" w:rsidRDefault="00C278C6">
      <w:pPr>
        <w:pBdr>
          <w:top w:val="nil"/>
          <w:left w:val="nil"/>
          <w:bottom w:val="nil"/>
          <w:right w:val="nil"/>
          <w:between w:val="nil"/>
        </w:pBdr>
        <w:spacing w:after="0" w:line="360" w:lineRule="auto"/>
        <w:ind w:left="720"/>
        <w:jc w:val="both"/>
        <w:rPr>
          <w:color w:val="000000"/>
        </w:rPr>
      </w:pPr>
    </w:p>
    <w:p w14:paraId="2D97BB9F" w14:textId="77777777" w:rsidR="00C278C6" w:rsidRDefault="00000000">
      <w:pPr>
        <w:numPr>
          <w:ilvl w:val="0"/>
          <w:numId w:val="5"/>
        </w:numPr>
        <w:pBdr>
          <w:top w:val="nil"/>
          <w:left w:val="nil"/>
          <w:bottom w:val="nil"/>
          <w:right w:val="nil"/>
          <w:between w:val="nil"/>
        </w:pBdr>
        <w:spacing w:after="0" w:line="360" w:lineRule="auto"/>
        <w:jc w:val="both"/>
      </w:pPr>
      <w:r>
        <w:rPr>
          <w:color w:val="000000"/>
        </w:rPr>
        <w:t>Collaborative Creation:</w:t>
      </w:r>
    </w:p>
    <w:p w14:paraId="31058B12" w14:textId="77777777" w:rsidR="00C278C6" w:rsidRDefault="00C278C6">
      <w:pPr>
        <w:pBdr>
          <w:top w:val="nil"/>
          <w:left w:val="nil"/>
          <w:bottom w:val="nil"/>
          <w:right w:val="nil"/>
          <w:between w:val="nil"/>
        </w:pBdr>
        <w:spacing w:after="0" w:line="360" w:lineRule="auto"/>
        <w:ind w:left="720"/>
        <w:jc w:val="both"/>
        <w:rPr>
          <w:color w:val="000000"/>
        </w:rPr>
      </w:pPr>
    </w:p>
    <w:p w14:paraId="3CB4EFE1" w14:textId="77777777" w:rsidR="00C278C6" w:rsidRDefault="00000000">
      <w:pPr>
        <w:pBdr>
          <w:top w:val="nil"/>
          <w:left w:val="nil"/>
          <w:bottom w:val="nil"/>
          <w:right w:val="nil"/>
          <w:between w:val="nil"/>
        </w:pBdr>
        <w:spacing w:after="0" w:line="360" w:lineRule="auto"/>
        <w:ind w:left="720"/>
        <w:jc w:val="both"/>
        <w:rPr>
          <w:color w:val="000000"/>
        </w:rPr>
      </w:pPr>
      <w:r>
        <w:rPr>
          <w:color w:val="000000"/>
        </w:rPr>
        <w:t>Participants worked in pairs or small groups to improve their stories. They reviewed the impact they wanted to achieve and chose the most engaging multimedia pieces after sharing insights into cultural subtleties.</w:t>
      </w:r>
    </w:p>
    <w:p w14:paraId="04636960" w14:textId="77777777" w:rsidR="00C278C6" w:rsidRDefault="00C278C6">
      <w:pPr>
        <w:pBdr>
          <w:top w:val="nil"/>
          <w:left w:val="nil"/>
          <w:bottom w:val="nil"/>
          <w:right w:val="nil"/>
          <w:between w:val="nil"/>
        </w:pBdr>
        <w:spacing w:after="0" w:line="360" w:lineRule="auto"/>
        <w:ind w:left="720"/>
        <w:jc w:val="both"/>
        <w:rPr>
          <w:color w:val="000000"/>
        </w:rPr>
      </w:pPr>
    </w:p>
    <w:p w14:paraId="74CE4B28" w14:textId="77777777" w:rsidR="00C278C6" w:rsidRDefault="00000000">
      <w:pPr>
        <w:numPr>
          <w:ilvl w:val="0"/>
          <w:numId w:val="5"/>
        </w:numPr>
        <w:pBdr>
          <w:top w:val="nil"/>
          <w:left w:val="nil"/>
          <w:bottom w:val="nil"/>
          <w:right w:val="nil"/>
          <w:between w:val="nil"/>
        </w:pBdr>
        <w:spacing w:after="0" w:line="360" w:lineRule="auto"/>
        <w:jc w:val="both"/>
      </w:pPr>
      <w:r>
        <w:rPr>
          <w:color w:val="000000"/>
        </w:rPr>
        <w:t>Multimedia integration</w:t>
      </w:r>
      <w:r>
        <w:t>:</w:t>
      </w:r>
    </w:p>
    <w:p w14:paraId="29264215" w14:textId="77777777" w:rsidR="00C278C6" w:rsidRDefault="00C278C6">
      <w:pPr>
        <w:pBdr>
          <w:top w:val="nil"/>
          <w:left w:val="nil"/>
          <w:bottom w:val="nil"/>
          <w:right w:val="nil"/>
          <w:between w:val="nil"/>
        </w:pBdr>
        <w:spacing w:after="0" w:line="360" w:lineRule="auto"/>
        <w:ind w:left="720"/>
        <w:jc w:val="both"/>
      </w:pPr>
    </w:p>
    <w:p w14:paraId="3BC1DF8B" w14:textId="77777777" w:rsidR="00C278C6" w:rsidRDefault="00000000">
      <w:pPr>
        <w:pBdr>
          <w:top w:val="nil"/>
          <w:left w:val="nil"/>
          <w:bottom w:val="nil"/>
          <w:right w:val="nil"/>
          <w:between w:val="nil"/>
        </w:pBdr>
        <w:spacing w:after="0" w:line="360" w:lineRule="auto"/>
        <w:ind w:left="720"/>
        <w:jc w:val="both"/>
        <w:rPr>
          <w:color w:val="000000"/>
        </w:rPr>
      </w:pPr>
      <w:r>
        <w:rPr>
          <w:color w:val="000000"/>
        </w:rPr>
        <w:t>Participants used their newly acquired digital media skills to bring their stories to life. They used graphics, audio recordings, and subtitles in their native languages to guarantee that their stories were understood by a global audience.</w:t>
      </w:r>
    </w:p>
    <w:p w14:paraId="17A9AF04" w14:textId="77777777" w:rsidR="00C278C6" w:rsidRDefault="00C278C6">
      <w:pPr>
        <w:pBdr>
          <w:top w:val="nil"/>
          <w:left w:val="nil"/>
          <w:bottom w:val="nil"/>
          <w:right w:val="nil"/>
          <w:between w:val="nil"/>
        </w:pBdr>
        <w:spacing w:after="0" w:line="360" w:lineRule="auto"/>
        <w:ind w:left="720"/>
        <w:jc w:val="both"/>
        <w:rPr>
          <w:color w:val="000000"/>
        </w:rPr>
      </w:pPr>
    </w:p>
    <w:p w14:paraId="63ABE5EC" w14:textId="77777777" w:rsidR="00C278C6" w:rsidRDefault="00000000">
      <w:pPr>
        <w:numPr>
          <w:ilvl w:val="0"/>
          <w:numId w:val="5"/>
        </w:numPr>
        <w:pBdr>
          <w:top w:val="nil"/>
          <w:left w:val="nil"/>
          <w:bottom w:val="nil"/>
          <w:right w:val="nil"/>
          <w:between w:val="nil"/>
        </w:pBdr>
        <w:spacing w:after="0" w:line="360" w:lineRule="auto"/>
        <w:jc w:val="both"/>
      </w:pPr>
      <w:r>
        <w:rPr>
          <w:color w:val="000000"/>
        </w:rPr>
        <w:t>Community Showcase:</w:t>
      </w:r>
    </w:p>
    <w:p w14:paraId="54A074C9" w14:textId="77777777" w:rsidR="00C278C6" w:rsidRDefault="00C278C6">
      <w:pPr>
        <w:pBdr>
          <w:top w:val="nil"/>
          <w:left w:val="nil"/>
          <w:bottom w:val="nil"/>
          <w:right w:val="nil"/>
          <w:between w:val="nil"/>
        </w:pBdr>
        <w:spacing w:after="0" w:line="360" w:lineRule="auto"/>
        <w:ind w:left="720"/>
        <w:jc w:val="both"/>
        <w:rPr>
          <w:color w:val="000000"/>
        </w:rPr>
      </w:pPr>
    </w:p>
    <w:p w14:paraId="2AAD2BFF" w14:textId="77777777" w:rsidR="00C278C6" w:rsidRDefault="00000000">
      <w:pPr>
        <w:pBdr>
          <w:top w:val="nil"/>
          <w:left w:val="nil"/>
          <w:bottom w:val="nil"/>
          <w:right w:val="nil"/>
          <w:between w:val="nil"/>
        </w:pBdr>
        <w:spacing w:line="360" w:lineRule="auto"/>
        <w:ind w:left="720"/>
        <w:jc w:val="both"/>
        <w:rPr>
          <w:color w:val="000000"/>
        </w:rPr>
      </w:pPr>
      <w:r>
        <w:rPr>
          <w:color w:val="000000"/>
        </w:rPr>
        <w:t>The project culminated in a community event at which participants exhibited their digital stories. The program drew a diverse crowd, encouraging cross-cultural interaction and a better understanding of each other's backgrounds.</w:t>
      </w:r>
    </w:p>
    <w:p w14:paraId="507D9B78" w14:textId="77777777" w:rsidR="00C278C6" w:rsidRDefault="00C278C6"/>
    <w:p w14:paraId="7DC22F85" w14:textId="77777777" w:rsidR="00C278C6" w:rsidRDefault="00000000">
      <w:pPr>
        <w:spacing w:line="360" w:lineRule="auto"/>
        <w:jc w:val="both"/>
      </w:pPr>
      <w:r>
        <w:t>Key Evaluation Questions:</w:t>
      </w:r>
    </w:p>
    <w:p w14:paraId="1DA5F4DC" w14:textId="77777777" w:rsidR="00C278C6" w:rsidRDefault="00C278C6">
      <w:pPr>
        <w:spacing w:line="360" w:lineRule="auto"/>
        <w:jc w:val="both"/>
      </w:pPr>
    </w:p>
    <w:p w14:paraId="02AF5300" w14:textId="77777777" w:rsidR="00C278C6" w:rsidRDefault="00000000">
      <w:pPr>
        <w:numPr>
          <w:ilvl w:val="0"/>
          <w:numId w:val="6"/>
        </w:numPr>
        <w:pBdr>
          <w:top w:val="nil"/>
          <w:left w:val="nil"/>
          <w:bottom w:val="nil"/>
          <w:right w:val="nil"/>
          <w:between w:val="nil"/>
        </w:pBdr>
        <w:spacing w:after="0" w:line="360" w:lineRule="auto"/>
        <w:jc w:val="both"/>
      </w:pPr>
      <w:r>
        <w:rPr>
          <w:color w:val="000000"/>
        </w:rPr>
        <w:t>What role did digital media play in the success of the cross-cultural storytelling project?</w:t>
      </w:r>
    </w:p>
    <w:p w14:paraId="1B0FC785" w14:textId="77777777" w:rsidR="00C278C6" w:rsidRDefault="00000000">
      <w:pPr>
        <w:numPr>
          <w:ilvl w:val="0"/>
          <w:numId w:val="6"/>
        </w:numPr>
        <w:pBdr>
          <w:top w:val="nil"/>
          <w:left w:val="nil"/>
          <w:bottom w:val="nil"/>
          <w:right w:val="nil"/>
          <w:between w:val="nil"/>
        </w:pBdr>
        <w:spacing w:line="360" w:lineRule="auto"/>
        <w:jc w:val="both"/>
      </w:pPr>
      <w:r>
        <w:rPr>
          <w:color w:val="000000"/>
        </w:rPr>
        <w:t>What difficulties did the participants encounter during the collaborative process, and how did they overcome them?</w:t>
      </w:r>
    </w:p>
    <w:p w14:paraId="47660CB7" w14:textId="77777777" w:rsidR="00C278C6" w:rsidRDefault="00C278C6"/>
    <w:p w14:paraId="31029954" w14:textId="77777777" w:rsidR="00C278C6" w:rsidRDefault="00000000">
      <w:pPr>
        <w:pStyle w:val="Heading1"/>
      </w:pPr>
      <w:r>
        <w:t xml:space="preserve">Learning Activity  </w:t>
      </w:r>
    </w:p>
    <w:p w14:paraId="4BC104FB" w14:textId="77777777" w:rsidR="00C278C6" w:rsidRDefault="00C278C6">
      <w:pPr>
        <w:pBdr>
          <w:top w:val="nil"/>
          <w:left w:val="nil"/>
          <w:bottom w:val="nil"/>
          <w:right w:val="nil"/>
          <w:between w:val="nil"/>
        </w:pBdr>
        <w:spacing w:after="0"/>
        <w:ind w:left="1440"/>
        <w:rPr>
          <w:color w:val="000000"/>
          <w:highlight w:val="yellow"/>
        </w:rPr>
      </w:pPr>
    </w:p>
    <w:p w14:paraId="46E8E661" w14:textId="77777777" w:rsidR="00C278C6" w:rsidRDefault="00C278C6">
      <w:pPr>
        <w:pBdr>
          <w:top w:val="nil"/>
          <w:left w:val="nil"/>
          <w:bottom w:val="nil"/>
          <w:right w:val="nil"/>
          <w:between w:val="nil"/>
        </w:pBdr>
        <w:ind w:left="1440"/>
        <w:rPr>
          <w:color w:val="000000"/>
          <w:highlight w:val="yellow"/>
        </w:rPr>
      </w:pPr>
    </w:p>
    <w:tbl>
      <w:tblPr>
        <w:tblStyle w:val="a"/>
        <w:tblW w:w="92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977"/>
        <w:gridCol w:w="1276"/>
        <w:gridCol w:w="3133"/>
      </w:tblGrid>
      <w:tr w:rsidR="00C278C6" w14:paraId="61CD1638"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6FDADEDE" w14:textId="77777777" w:rsidR="00C278C6"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sdt>
              <w:sdtPr>
                <w:tag w:val="goog_rdk_0"/>
                <w:id w:val="2126034792"/>
              </w:sdtPr>
              <w:sdtContent/>
            </w:sdt>
            <w:r>
              <w:rPr>
                <w:b/>
                <w:color w:val="000000"/>
                <w:sz w:val="24"/>
                <w:szCs w:val="24"/>
              </w:rPr>
              <w:t xml:space="preserve">Transversal Theme </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A4DD5D" w14:textId="77777777" w:rsidR="00C278C6" w:rsidRDefault="00C278C6">
            <w:pPr>
              <w:pBdr>
                <w:top w:val="none" w:sz="0" w:space="0" w:color="000000"/>
                <w:left w:val="none" w:sz="0" w:space="0" w:color="000000"/>
                <w:bottom w:val="none" w:sz="0" w:space="0" w:color="000000"/>
                <w:right w:val="none" w:sz="0" w:space="0" w:color="000000"/>
              </w:pBdr>
              <w:jc w:val="both"/>
              <w:rPr>
                <w:color w:val="000000"/>
                <w:sz w:val="24"/>
                <w:szCs w:val="24"/>
              </w:rPr>
            </w:pPr>
          </w:p>
        </w:tc>
      </w:tr>
      <w:tr w:rsidR="00C278C6" w14:paraId="6DEAA275"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13DA4F98" w14:textId="77777777" w:rsidR="00C278C6" w:rsidRDefault="00000000">
            <w:pPr>
              <w:pBdr>
                <w:top w:val="none" w:sz="0" w:space="0" w:color="000000"/>
                <w:left w:val="none" w:sz="0" w:space="0" w:color="000000"/>
                <w:bottom w:val="none" w:sz="0" w:space="0" w:color="000000"/>
                <w:right w:val="none" w:sz="0" w:space="0" w:color="000000"/>
              </w:pBdr>
              <w:jc w:val="both"/>
              <w:rPr>
                <w:color w:val="000000"/>
                <w:sz w:val="24"/>
                <w:szCs w:val="24"/>
              </w:rPr>
            </w:pPr>
            <w:sdt>
              <w:sdtPr>
                <w:tag w:val="goog_rdk_1"/>
                <w:id w:val="-928115500"/>
              </w:sdtPr>
              <w:sdtContent/>
            </w:sdt>
            <w:r>
              <w:rPr>
                <w:b/>
                <w:color w:val="000000"/>
                <w:sz w:val="24"/>
                <w:szCs w:val="24"/>
              </w:rPr>
              <w:t>Activity Title</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C2740" w14:textId="77777777" w:rsidR="00C278C6" w:rsidRDefault="00000000">
            <w:pPr>
              <w:pBdr>
                <w:top w:val="none" w:sz="0" w:space="0" w:color="000000"/>
                <w:left w:val="none" w:sz="0" w:space="0" w:color="000000"/>
                <w:bottom w:val="none" w:sz="0" w:space="0" w:color="000000"/>
                <w:right w:val="none" w:sz="0" w:space="0" w:color="000000"/>
              </w:pBdr>
              <w:jc w:val="both"/>
              <w:rPr>
                <w:color w:val="000000"/>
                <w:sz w:val="24"/>
                <w:szCs w:val="24"/>
                <w:highlight w:val="yellow"/>
              </w:rPr>
            </w:pPr>
            <w:r>
              <w:rPr>
                <w:color w:val="000000"/>
                <w:sz w:val="24"/>
                <w:szCs w:val="24"/>
              </w:rPr>
              <w:t>Creating Your Cross-Cultural Digital Story</w:t>
            </w:r>
          </w:p>
        </w:tc>
      </w:tr>
      <w:tr w:rsidR="00C278C6" w14:paraId="1902C128"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5D674508" w14:textId="77777777" w:rsidR="00C278C6"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sdt>
              <w:sdtPr>
                <w:tag w:val="goog_rdk_2"/>
                <w:id w:val="1469312373"/>
              </w:sdtPr>
              <w:sdtContent/>
            </w:sdt>
            <w:r>
              <w:rPr>
                <w:b/>
                <w:color w:val="000000"/>
                <w:sz w:val="24"/>
                <w:szCs w:val="24"/>
              </w:rPr>
              <w:t>Type of resource</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5DD03EB6" w14:textId="77777777" w:rsidR="00C278C6"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 xml:space="preserve">Learning Activity </w:t>
            </w:r>
          </w:p>
        </w:tc>
      </w:tr>
      <w:tr w:rsidR="00C278C6" w14:paraId="213663DC"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19B8EABC" w14:textId="77777777" w:rsidR="00C278C6"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sdt>
              <w:sdtPr>
                <w:tag w:val="goog_rdk_3"/>
                <w:id w:val="-1195149839"/>
              </w:sdtPr>
              <w:sdtContent/>
            </w:sdt>
            <w:r>
              <w:rPr>
                <w:b/>
                <w:color w:val="000000"/>
                <w:sz w:val="24"/>
                <w:szCs w:val="24"/>
              </w:rPr>
              <w:t>Photo</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11E18C" w14:textId="77777777" w:rsidR="00C278C6" w:rsidRDefault="00C278C6">
            <w:pPr>
              <w:pBdr>
                <w:top w:val="none" w:sz="0" w:space="0" w:color="000000"/>
                <w:left w:val="none" w:sz="0" w:space="0" w:color="000000"/>
                <w:bottom w:val="none" w:sz="0" w:space="0" w:color="000000"/>
                <w:right w:val="none" w:sz="0" w:space="0" w:color="000000"/>
              </w:pBdr>
              <w:jc w:val="both"/>
            </w:pPr>
          </w:p>
          <w:p w14:paraId="57069AFD" w14:textId="77777777" w:rsidR="00C278C6" w:rsidRDefault="00C278C6">
            <w:pPr>
              <w:pBdr>
                <w:top w:val="none" w:sz="0" w:space="0" w:color="000000"/>
                <w:left w:val="none" w:sz="0" w:space="0" w:color="000000"/>
                <w:bottom w:val="none" w:sz="0" w:space="0" w:color="000000"/>
                <w:right w:val="none" w:sz="0" w:space="0" w:color="000000"/>
              </w:pBdr>
              <w:jc w:val="center"/>
              <w:rPr>
                <w:b/>
                <w:color w:val="000000"/>
                <w:sz w:val="24"/>
                <w:szCs w:val="24"/>
              </w:rPr>
            </w:pPr>
          </w:p>
          <w:p w14:paraId="3374C1AA" w14:textId="77777777" w:rsidR="00C278C6" w:rsidRDefault="00C278C6">
            <w:pPr>
              <w:pBdr>
                <w:top w:val="none" w:sz="0" w:space="0" w:color="000000"/>
                <w:left w:val="none" w:sz="0" w:space="0" w:color="000000"/>
                <w:bottom w:val="none" w:sz="0" w:space="0" w:color="000000"/>
                <w:right w:val="none" w:sz="0" w:space="0" w:color="000000"/>
              </w:pBdr>
              <w:jc w:val="both"/>
              <w:rPr>
                <w:b/>
                <w:color w:val="000000"/>
                <w:sz w:val="24"/>
                <w:szCs w:val="24"/>
              </w:rPr>
            </w:pPr>
          </w:p>
        </w:tc>
      </w:tr>
      <w:tr w:rsidR="00C278C6" w14:paraId="5555BCEE"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3EA1C53D" w14:textId="77777777" w:rsidR="00C278C6"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Duration of Activity</w:t>
            </w:r>
          </w:p>
          <w:p w14:paraId="5F189897" w14:textId="77777777" w:rsidR="00C278C6"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(in minutes)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2B41E" w14:textId="77777777" w:rsidR="00C278C6"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75E4C5E0" w14:textId="77777777" w:rsidR="00C278C6"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 xml:space="preserve">Learning Outcome </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8208D" w14:textId="77777777" w:rsidR="00C278C6" w:rsidRDefault="00000000">
            <w:pPr>
              <w:numPr>
                <w:ilvl w:val="0"/>
                <w:numId w:val="7"/>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By the end of this project, learners will be able to create an engaging cross-cultural digital story that promotes inclusivity and understanding using digital media resources.</w:t>
            </w:r>
          </w:p>
        </w:tc>
      </w:tr>
      <w:tr w:rsidR="00C278C6" w14:paraId="42EB5E90" w14:textId="77777777">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553DCC07" w14:textId="77777777" w:rsidR="00C278C6"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Aim of activity</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91304" w14:textId="77777777" w:rsidR="00C278C6"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Through digital storytelling, learners will be able to convey their distinct cultural experiences and perspectives, developing cross-cultural communication and appreciation.</w:t>
            </w:r>
          </w:p>
        </w:tc>
      </w:tr>
      <w:tr w:rsidR="00C278C6" w14:paraId="304C861B" w14:textId="77777777">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5A97998C" w14:textId="77777777" w:rsidR="00C278C6"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Materials Required for Activity</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A6488" w14:textId="77777777" w:rsidR="00C278C6"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Internet-connected computers or </w:t>
            </w:r>
            <w:proofErr w:type="spellStart"/>
            <w:r>
              <w:rPr>
                <w:rFonts w:ascii="Times New Roman" w:eastAsia="Times New Roman" w:hAnsi="Times New Roman" w:cs="Times New Roman"/>
                <w:color w:val="0E101A"/>
                <w:sz w:val="24"/>
                <w:szCs w:val="24"/>
              </w:rPr>
              <w:t>cellphones</w:t>
            </w:r>
            <w:proofErr w:type="spellEnd"/>
          </w:p>
          <w:p w14:paraId="2F1F72A0" w14:textId="77777777" w:rsidR="00C278C6"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Notebooks and pencils </w:t>
            </w:r>
          </w:p>
          <w:p w14:paraId="647D26F6" w14:textId="77777777" w:rsidR="00C278C6"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Digital media applications (e.g., video editing software, audio recording tools)</w:t>
            </w:r>
          </w:p>
        </w:tc>
      </w:tr>
      <w:tr w:rsidR="00C278C6" w14:paraId="7DA7E50E" w14:textId="77777777">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02C19261" w14:textId="77777777" w:rsidR="00C278C6"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Step-by-step instructions</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93B2D" w14:textId="77777777" w:rsidR="00C278C6" w:rsidRDefault="00000000">
            <w:pPr>
              <w:numPr>
                <w:ilvl w:val="0"/>
                <w:numId w:val="3"/>
              </w:numPr>
              <w:pBdr>
                <w:top w:val="nil"/>
                <w:left w:val="nil"/>
                <w:bottom w:val="nil"/>
                <w:right w:val="nil"/>
                <w:between w:val="nil"/>
              </w:pBdr>
              <w:spacing w:after="0" w:line="240" w:lineRule="auto"/>
              <w:jc w:val="both"/>
              <w:rPr>
                <w:color w:val="0E101A"/>
                <w:sz w:val="24"/>
                <w:szCs w:val="24"/>
              </w:rPr>
            </w:pPr>
            <w:r>
              <w:rPr>
                <w:color w:val="0E101A"/>
                <w:sz w:val="24"/>
                <w:szCs w:val="24"/>
              </w:rPr>
              <w:t>Introduction (10 minutes)</w:t>
            </w:r>
          </w:p>
          <w:p w14:paraId="7E000011" w14:textId="77777777" w:rsidR="00C278C6" w:rsidRDefault="00C278C6">
            <w:pPr>
              <w:spacing w:after="0" w:line="240" w:lineRule="auto"/>
              <w:jc w:val="both"/>
              <w:rPr>
                <w:color w:val="0E101A"/>
                <w:sz w:val="24"/>
                <w:szCs w:val="24"/>
              </w:rPr>
            </w:pPr>
          </w:p>
          <w:p w14:paraId="610F9166" w14:textId="77777777" w:rsidR="00C278C6" w:rsidRDefault="00000000">
            <w:pPr>
              <w:spacing w:after="0" w:line="240" w:lineRule="auto"/>
              <w:jc w:val="both"/>
              <w:rPr>
                <w:color w:val="0E101A"/>
                <w:sz w:val="24"/>
                <w:szCs w:val="24"/>
              </w:rPr>
            </w:pPr>
            <w:r>
              <w:rPr>
                <w:color w:val="0E101A"/>
                <w:sz w:val="24"/>
                <w:szCs w:val="24"/>
              </w:rPr>
              <w:t>Begin by discussing the significance of cross-cultural communication and the power of storytelling in fostering empathy and understanding.</w:t>
            </w:r>
          </w:p>
          <w:p w14:paraId="2D49CE66" w14:textId="77777777" w:rsidR="00C278C6" w:rsidRDefault="00000000">
            <w:pPr>
              <w:spacing w:after="0" w:line="240" w:lineRule="auto"/>
              <w:jc w:val="both"/>
              <w:rPr>
                <w:color w:val="0E101A"/>
                <w:sz w:val="24"/>
                <w:szCs w:val="24"/>
              </w:rPr>
            </w:pPr>
            <w:r>
              <w:rPr>
                <w:color w:val="0E101A"/>
                <w:sz w:val="24"/>
                <w:szCs w:val="24"/>
              </w:rPr>
              <w:t>Show a short video clip that highlights the impact of digital media in promoting cross-cultural communication.</w:t>
            </w:r>
          </w:p>
          <w:p w14:paraId="037FD874" w14:textId="77777777" w:rsidR="00C278C6" w:rsidRDefault="00C278C6">
            <w:pPr>
              <w:spacing w:after="0" w:line="240" w:lineRule="auto"/>
              <w:jc w:val="both"/>
              <w:rPr>
                <w:color w:val="0E101A"/>
                <w:sz w:val="24"/>
                <w:szCs w:val="24"/>
              </w:rPr>
            </w:pPr>
          </w:p>
          <w:p w14:paraId="5A9F92DC" w14:textId="77777777" w:rsidR="00C278C6" w:rsidRDefault="00000000">
            <w:pPr>
              <w:numPr>
                <w:ilvl w:val="0"/>
                <w:numId w:val="3"/>
              </w:numPr>
              <w:pBdr>
                <w:top w:val="nil"/>
                <w:left w:val="nil"/>
                <w:bottom w:val="nil"/>
                <w:right w:val="nil"/>
                <w:between w:val="nil"/>
              </w:pBdr>
              <w:spacing w:after="0" w:line="240" w:lineRule="auto"/>
              <w:jc w:val="both"/>
              <w:rPr>
                <w:color w:val="0E101A"/>
                <w:sz w:val="24"/>
                <w:szCs w:val="24"/>
              </w:rPr>
            </w:pPr>
            <w:r>
              <w:rPr>
                <w:color w:val="0E101A"/>
                <w:sz w:val="24"/>
                <w:szCs w:val="24"/>
              </w:rPr>
              <w:t>Choosing Your Story (15 minutes)</w:t>
            </w:r>
          </w:p>
          <w:p w14:paraId="36D1EF05" w14:textId="77777777" w:rsidR="00C278C6" w:rsidRDefault="00C278C6">
            <w:pPr>
              <w:spacing w:after="0" w:line="240" w:lineRule="auto"/>
              <w:jc w:val="both"/>
              <w:rPr>
                <w:color w:val="0E101A"/>
                <w:sz w:val="24"/>
                <w:szCs w:val="24"/>
              </w:rPr>
            </w:pPr>
          </w:p>
          <w:p w14:paraId="2ECB5847" w14:textId="77777777" w:rsidR="00C278C6" w:rsidRDefault="00000000">
            <w:pPr>
              <w:spacing w:after="0" w:line="240" w:lineRule="auto"/>
              <w:jc w:val="both"/>
              <w:rPr>
                <w:color w:val="0E101A"/>
                <w:sz w:val="24"/>
                <w:szCs w:val="24"/>
              </w:rPr>
            </w:pPr>
            <w:r>
              <w:rPr>
                <w:color w:val="0E101A"/>
                <w:sz w:val="24"/>
                <w:szCs w:val="24"/>
              </w:rPr>
              <w:lastRenderedPageBreak/>
              <w:t>Encourage learners to reflect on their cultural experiences and select a personal or shared story they want to tell through digital media.</w:t>
            </w:r>
          </w:p>
          <w:p w14:paraId="4A065DE1" w14:textId="77777777" w:rsidR="00C278C6" w:rsidRDefault="00000000">
            <w:pPr>
              <w:spacing w:after="0" w:line="240" w:lineRule="auto"/>
              <w:jc w:val="both"/>
              <w:rPr>
                <w:color w:val="0E101A"/>
                <w:sz w:val="24"/>
                <w:szCs w:val="24"/>
              </w:rPr>
            </w:pPr>
            <w:r>
              <w:rPr>
                <w:color w:val="0E101A"/>
                <w:sz w:val="24"/>
                <w:szCs w:val="24"/>
              </w:rPr>
              <w:t>Provide guidance on choosing a story that aligns with the theme of inclusivity and cultural appreciation.</w:t>
            </w:r>
          </w:p>
          <w:p w14:paraId="714C6284" w14:textId="77777777" w:rsidR="00C278C6" w:rsidRDefault="00C278C6">
            <w:pPr>
              <w:spacing w:after="0" w:line="240" w:lineRule="auto"/>
              <w:jc w:val="both"/>
              <w:rPr>
                <w:color w:val="0E101A"/>
                <w:sz w:val="24"/>
                <w:szCs w:val="24"/>
              </w:rPr>
            </w:pPr>
          </w:p>
          <w:p w14:paraId="1A6C63BB" w14:textId="77777777" w:rsidR="00C278C6" w:rsidRDefault="00000000">
            <w:pPr>
              <w:numPr>
                <w:ilvl w:val="0"/>
                <w:numId w:val="3"/>
              </w:numPr>
              <w:pBdr>
                <w:top w:val="nil"/>
                <w:left w:val="nil"/>
                <w:bottom w:val="nil"/>
                <w:right w:val="nil"/>
                <w:between w:val="nil"/>
              </w:pBdr>
              <w:spacing w:after="0" w:line="240" w:lineRule="auto"/>
              <w:jc w:val="both"/>
              <w:rPr>
                <w:color w:val="0E101A"/>
                <w:sz w:val="24"/>
                <w:szCs w:val="24"/>
              </w:rPr>
            </w:pPr>
            <w:r>
              <w:rPr>
                <w:color w:val="0E101A"/>
                <w:sz w:val="24"/>
                <w:szCs w:val="24"/>
              </w:rPr>
              <w:t>Crafting Your Digital Story (45 minutes)</w:t>
            </w:r>
          </w:p>
          <w:p w14:paraId="4B3AC77D" w14:textId="77777777" w:rsidR="00C278C6" w:rsidRDefault="00C278C6">
            <w:pPr>
              <w:spacing w:after="0" w:line="240" w:lineRule="auto"/>
              <w:jc w:val="both"/>
              <w:rPr>
                <w:color w:val="0E101A"/>
                <w:sz w:val="24"/>
                <w:szCs w:val="24"/>
              </w:rPr>
            </w:pPr>
          </w:p>
          <w:p w14:paraId="2903D5FC" w14:textId="77777777" w:rsidR="00C278C6" w:rsidRDefault="00000000">
            <w:pPr>
              <w:spacing w:after="0" w:line="240" w:lineRule="auto"/>
              <w:jc w:val="both"/>
              <w:rPr>
                <w:color w:val="0E101A"/>
                <w:sz w:val="24"/>
                <w:szCs w:val="24"/>
              </w:rPr>
            </w:pPr>
            <w:r>
              <w:rPr>
                <w:color w:val="0E101A"/>
                <w:sz w:val="24"/>
                <w:szCs w:val="24"/>
              </w:rPr>
              <w:t>Introduce learners to various digital media tools (video editing software, audio recording tools) and demonstrate their basic functionalities.</w:t>
            </w:r>
          </w:p>
          <w:p w14:paraId="1334FAA4" w14:textId="77777777" w:rsidR="00C278C6" w:rsidRDefault="00000000">
            <w:pPr>
              <w:spacing w:after="0" w:line="240" w:lineRule="auto"/>
              <w:jc w:val="both"/>
              <w:rPr>
                <w:color w:val="0E101A"/>
                <w:sz w:val="24"/>
                <w:szCs w:val="24"/>
              </w:rPr>
            </w:pPr>
            <w:r>
              <w:rPr>
                <w:color w:val="0E101A"/>
                <w:sz w:val="24"/>
                <w:szCs w:val="24"/>
              </w:rPr>
              <w:t>Guide learners through the process of creating their digital story, including writing a script, recording audio, and adding visuals.</w:t>
            </w:r>
          </w:p>
          <w:p w14:paraId="7280341A" w14:textId="77777777" w:rsidR="00C278C6" w:rsidRDefault="00C278C6">
            <w:pPr>
              <w:spacing w:after="0" w:line="240" w:lineRule="auto"/>
              <w:jc w:val="both"/>
              <w:rPr>
                <w:color w:val="0E101A"/>
                <w:sz w:val="24"/>
                <w:szCs w:val="24"/>
              </w:rPr>
            </w:pPr>
          </w:p>
          <w:p w14:paraId="3B5BB112" w14:textId="77777777" w:rsidR="00C278C6" w:rsidRDefault="00000000">
            <w:pPr>
              <w:numPr>
                <w:ilvl w:val="0"/>
                <w:numId w:val="3"/>
              </w:numPr>
              <w:pBdr>
                <w:top w:val="nil"/>
                <w:left w:val="nil"/>
                <w:bottom w:val="nil"/>
                <w:right w:val="nil"/>
                <w:between w:val="nil"/>
              </w:pBdr>
              <w:spacing w:after="0" w:line="240" w:lineRule="auto"/>
              <w:jc w:val="both"/>
              <w:rPr>
                <w:color w:val="0E101A"/>
                <w:sz w:val="24"/>
                <w:szCs w:val="24"/>
              </w:rPr>
            </w:pPr>
            <w:r>
              <w:rPr>
                <w:color w:val="0E101A"/>
                <w:sz w:val="24"/>
                <w:szCs w:val="24"/>
              </w:rPr>
              <w:t>Collaborative Sharing (15 minutes)</w:t>
            </w:r>
          </w:p>
          <w:p w14:paraId="47A4E178" w14:textId="77777777" w:rsidR="00C278C6" w:rsidRDefault="00C278C6">
            <w:pPr>
              <w:spacing w:after="0" w:line="240" w:lineRule="auto"/>
              <w:jc w:val="both"/>
              <w:rPr>
                <w:color w:val="0E101A"/>
                <w:sz w:val="24"/>
                <w:szCs w:val="24"/>
              </w:rPr>
            </w:pPr>
          </w:p>
          <w:p w14:paraId="1B6AA1F2" w14:textId="77777777" w:rsidR="00C278C6" w:rsidRDefault="00000000">
            <w:pPr>
              <w:spacing w:after="0" w:line="240" w:lineRule="auto"/>
              <w:jc w:val="both"/>
              <w:rPr>
                <w:color w:val="0E101A"/>
                <w:sz w:val="24"/>
                <w:szCs w:val="24"/>
              </w:rPr>
            </w:pPr>
            <w:r>
              <w:rPr>
                <w:color w:val="0E101A"/>
                <w:sz w:val="24"/>
                <w:szCs w:val="24"/>
              </w:rPr>
              <w:t>Encourage learners to share their digital stories with a partner or in small groups. Facilitate a discussion on the common themes and cultural insights highlighted in their stories.</w:t>
            </w:r>
          </w:p>
          <w:p w14:paraId="64D38339" w14:textId="77777777" w:rsidR="00C278C6" w:rsidRDefault="00C278C6">
            <w:pPr>
              <w:spacing w:after="0" w:line="240" w:lineRule="auto"/>
              <w:jc w:val="both"/>
              <w:rPr>
                <w:color w:val="0E101A"/>
                <w:sz w:val="24"/>
                <w:szCs w:val="24"/>
              </w:rPr>
            </w:pPr>
          </w:p>
          <w:p w14:paraId="215E1865" w14:textId="77777777" w:rsidR="00C278C6" w:rsidRDefault="00000000">
            <w:pPr>
              <w:numPr>
                <w:ilvl w:val="0"/>
                <w:numId w:val="3"/>
              </w:numPr>
              <w:pBdr>
                <w:top w:val="nil"/>
                <w:left w:val="nil"/>
                <w:bottom w:val="nil"/>
                <w:right w:val="nil"/>
                <w:between w:val="nil"/>
              </w:pBdr>
              <w:spacing w:after="0" w:line="240" w:lineRule="auto"/>
              <w:jc w:val="both"/>
              <w:rPr>
                <w:color w:val="0E101A"/>
                <w:sz w:val="24"/>
                <w:szCs w:val="24"/>
              </w:rPr>
            </w:pPr>
            <w:r>
              <w:rPr>
                <w:color w:val="0E101A"/>
                <w:sz w:val="24"/>
                <w:szCs w:val="24"/>
              </w:rPr>
              <w:t>Reflection and Wrap-Up (15 minutes)</w:t>
            </w:r>
          </w:p>
          <w:p w14:paraId="31DAA9BE" w14:textId="77777777" w:rsidR="00C278C6" w:rsidRDefault="00C278C6">
            <w:pPr>
              <w:spacing w:after="0" w:line="240" w:lineRule="auto"/>
              <w:jc w:val="both"/>
              <w:rPr>
                <w:color w:val="0E101A"/>
                <w:sz w:val="24"/>
                <w:szCs w:val="24"/>
              </w:rPr>
            </w:pPr>
          </w:p>
          <w:p w14:paraId="2CAEA9B4" w14:textId="77777777" w:rsidR="00C278C6" w:rsidRDefault="00000000">
            <w:pPr>
              <w:spacing w:after="0" w:line="240" w:lineRule="auto"/>
              <w:jc w:val="both"/>
              <w:rPr>
                <w:color w:val="0E101A"/>
                <w:sz w:val="24"/>
                <w:szCs w:val="24"/>
              </w:rPr>
            </w:pPr>
            <w:r>
              <w:rPr>
                <w:color w:val="0E101A"/>
                <w:sz w:val="24"/>
                <w:szCs w:val="24"/>
              </w:rPr>
              <w:t>Lead a group discussion on the significance of cross-cultural digital storytelling in fostering global communication and understanding.</w:t>
            </w:r>
          </w:p>
          <w:p w14:paraId="43B12366" w14:textId="77777777" w:rsidR="00C278C6" w:rsidRDefault="00000000">
            <w:pPr>
              <w:spacing w:after="0" w:line="240" w:lineRule="auto"/>
              <w:jc w:val="both"/>
              <w:rPr>
                <w:color w:val="0E101A"/>
                <w:sz w:val="24"/>
                <w:szCs w:val="24"/>
              </w:rPr>
            </w:pPr>
            <w:r>
              <w:rPr>
                <w:color w:val="0E101A"/>
                <w:sz w:val="24"/>
                <w:szCs w:val="24"/>
              </w:rPr>
              <w:t>Encourage learners to share their reflections on the activity and its impact on their perceptions of cultural diversity.</w:t>
            </w:r>
          </w:p>
        </w:tc>
      </w:tr>
    </w:tbl>
    <w:p w14:paraId="2D0B4498" w14:textId="77777777" w:rsidR="00C278C6" w:rsidRDefault="00C278C6"/>
    <w:p w14:paraId="24535476" w14:textId="77777777" w:rsidR="00C278C6" w:rsidRDefault="00C278C6"/>
    <w:p w14:paraId="2BDBF328" w14:textId="77777777" w:rsidR="00C278C6" w:rsidRDefault="00C278C6"/>
    <w:p w14:paraId="300C1987" w14:textId="77777777" w:rsidR="00C278C6" w:rsidRDefault="00C278C6"/>
    <w:p w14:paraId="5B3C1B45" w14:textId="77777777" w:rsidR="00C278C6" w:rsidRDefault="00C278C6"/>
    <w:bookmarkStart w:id="0" w:name="_heading=h.gjdgxs" w:colFirst="0" w:colLast="0"/>
    <w:bookmarkEnd w:id="0"/>
    <w:p w14:paraId="2BEF0DFE" w14:textId="77777777" w:rsidR="00C278C6" w:rsidRDefault="00000000">
      <w:pPr>
        <w:pStyle w:val="Heading1"/>
        <w:spacing w:line="360" w:lineRule="auto"/>
      </w:pPr>
      <w:sdt>
        <w:sdtPr>
          <w:tag w:val="goog_rdk_4"/>
          <w:id w:val="-1354264924"/>
        </w:sdtPr>
        <w:sdtContent/>
      </w:sdt>
      <w:r>
        <w:t>Additional Reading or Study Materials</w:t>
      </w:r>
    </w:p>
    <w:p w14:paraId="0CF8A0A5" w14:textId="77777777" w:rsidR="00C278C6" w:rsidRDefault="00000000">
      <w:pPr>
        <w:spacing w:line="360" w:lineRule="auto"/>
        <w:jc w:val="both"/>
        <w:rPr>
          <w:sz w:val="24"/>
          <w:szCs w:val="24"/>
        </w:rPr>
      </w:pPr>
      <w:r>
        <w:rPr>
          <w:sz w:val="24"/>
          <w:szCs w:val="24"/>
        </w:rPr>
        <w:t xml:space="preserve">Congratulations, you have reached this point and completed your self-reflection activities related to </w:t>
      </w:r>
      <w:proofErr w:type="gramStart"/>
      <w:r>
        <w:rPr>
          <w:sz w:val="24"/>
          <w:szCs w:val="24"/>
        </w:rPr>
        <w:t>Social Media</w:t>
      </w:r>
      <w:proofErr w:type="gramEnd"/>
      <w:r>
        <w:rPr>
          <w:sz w:val="24"/>
          <w:szCs w:val="24"/>
        </w:rPr>
        <w:t xml:space="preserve"> and multilingual Competence! What comes next? If you would like to learn more about the topics you have covered so far in this lesson, we have prepared the following additional reading materials for you. This section presents some links to extra materials and videos that we have found online that we think will help you to take the next step in developing your knowledge. </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C278C6" w14:paraId="3687BC7A" w14:textId="77777777">
        <w:trPr>
          <w:trHeight w:val="55"/>
        </w:trPr>
        <w:tc>
          <w:tcPr>
            <w:tcW w:w="1654" w:type="dxa"/>
            <w:shd w:val="clear" w:color="auto" w:fill="ED7D31"/>
          </w:tcPr>
          <w:p w14:paraId="3937857A" w14:textId="77777777" w:rsidR="00C278C6" w:rsidRDefault="00000000">
            <w:pPr>
              <w:spacing w:before="120" w:after="120" w:line="276" w:lineRule="auto"/>
              <w:jc w:val="center"/>
              <w:rPr>
                <w:b/>
                <w:color w:val="FFFFFF"/>
              </w:rPr>
            </w:pPr>
            <w:bookmarkStart w:id="1" w:name="_heading=h.30j0zll" w:colFirst="0" w:colLast="0"/>
            <w:bookmarkEnd w:id="1"/>
            <w:r>
              <w:rPr>
                <w:b/>
                <w:color w:val="FFFFFF"/>
              </w:rPr>
              <w:t>Resource Title:</w:t>
            </w:r>
          </w:p>
        </w:tc>
        <w:tc>
          <w:tcPr>
            <w:tcW w:w="7418" w:type="dxa"/>
          </w:tcPr>
          <w:p w14:paraId="22086141" w14:textId="77777777" w:rsidR="00C278C6" w:rsidRDefault="00AB6446">
            <w:pPr>
              <w:spacing w:before="120" w:after="120" w:line="276" w:lineRule="auto"/>
              <w:jc w:val="both"/>
              <w:rPr>
                <w:color w:val="000000"/>
              </w:rPr>
            </w:pPr>
            <w:r>
              <w:rPr>
                <w:color w:val="000000"/>
              </w:rPr>
              <w:t>Multilingualism in technology and education</w:t>
            </w:r>
          </w:p>
        </w:tc>
      </w:tr>
      <w:tr w:rsidR="00C278C6" w14:paraId="7106C0FA" w14:textId="77777777">
        <w:trPr>
          <w:trHeight w:val="55"/>
        </w:trPr>
        <w:tc>
          <w:tcPr>
            <w:tcW w:w="1654" w:type="dxa"/>
            <w:shd w:val="clear" w:color="auto" w:fill="ED7D31"/>
          </w:tcPr>
          <w:p w14:paraId="10566133" w14:textId="77777777" w:rsidR="00C278C6" w:rsidRDefault="00000000">
            <w:pPr>
              <w:spacing w:before="120" w:after="120" w:line="276" w:lineRule="auto"/>
              <w:jc w:val="center"/>
              <w:rPr>
                <w:b/>
                <w:color w:val="FFFFFF"/>
              </w:rPr>
            </w:pPr>
            <w:r>
              <w:rPr>
                <w:b/>
                <w:color w:val="FFFFFF"/>
              </w:rPr>
              <w:lastRenderedPageBreak/>
              <w:t>Topic Addresses:</w:t>
            </w:r>
          </w:p>
        </w:tc>
        <w:tc>
          <w:tcPr>
            <w:tcW w:w="7418" w:type="dxa"/>
          </w:tcPr>
          <w:p w14:paraId="5CDBA2F0" w14:textId="77777777" w:rsidR="00C278C6" w:rsidRDefault="00AB6446">
            <w:pPr>
              <w:spacing w:before="120" w:after="120" w:line="276" w:lineRule="auto"/>
              <w:jc w:val="both"/>
              <w:rPr>
                <w:color w:val="000000"/>
                <w:highlight w:val="yellow"/>
              </w:rPr>
            </w:pPr>
            <w:r w:rsidRPr="00AB6446">
              <w:rPr>
                <w:color w:val="000000"/>
              </w:rPr>
              <w:t xml:space="preserve">The issue of multilingualism. </w:t>
            </w:r>
          </w:p>
        </w:tc>
      </w:tr>
      <w:tr w:rsidR="00C278C6" w14:paraId="520BB604" w14:textId="77777777">
        <w:trPr>
          <w:trHeight w:val="97"/>
        </w:trPr>
        <w:tc>
          <w:tcPr>
            <w:tcW w:w="1654" w:type="dxa"/>
            <w:shd w:val="clear" w:color="auto" w:fill="ED7D31"/>
          </w:tcPr>
          <w:p w14:paraId="2B263753" w14:textId="77777777" w:rsidR="00C278C6" w:rsidRDefault="00000000">
            <w:pPr>
              <w:spacing w:before="120" w:after="120" w:line="276" w:lineRule="auto"/>
              <w:jc w:val="center"/>
              <w:rPr>
                <w:b/>
                <w:color w:val="FFFFFF"/>
              </w:rPr>
            </w:pPr>
            <w:r>
              <w:rPr>
                <w:b/>
                <w:color w:val="FFFFFF"/>
              </w:rPr>
              <w:t>Introduction to the resource:</w:t>
            </w:r>
          </w:p>
        </w:tc>
        <w:tc>
          <w:tcPr>
            <w:tcW w:w="7418" w:type="dxa"/>
          </w:tcPr>
          <w:p w14:paraId="74253268" w14:textId="77777777" w:rsidR="00C278C6" w:rsidRDefault="00AB6446">
            <w:pPr>
              <w:spacing w:before="120" w:after="120" w:line="276" w:lineRule="auto"/>
              <w:jc w:val="both"/>
              <w:rPr>
                <w:color w:val="000000"/>
              </w:rPr>
            </w:pPr>
            <w:r>
              <w:rPr>
                <w:color w:val="000000"/>
              </w:rPr>
              <w:t xml:space="preserve">This article presents the meaning of multilingualism in technology and education. </w:t>
            </w:r>
          </w:p>
        </w:tc>
      </w:tr>
      <w:tr w:rsidR="00C278C6" w14:paraId="08B32BC4" w14:textId="77777777">
        <w:trPr>
          <w:trHeight w:val="124"/>
        </w:trPr>
        <w:tc>
          <w:tcPr>
            <w:tcW w:w="1654" w:type="dxa"/>
            <w:shd w:val="clear" w:color="auto" w:fill="ED7D31"/>
          </w:tcPr>
          <w:p w14:paraId="2652A992" w14:textId="77777777" w:rsidR="00C278C6" w:rsidRDefault="00000000">
            <w:pPr>
              <w:spacing w:before="120" w:after="120" w:line="276" w:lineRule="auto"/>
              <w:jc w:val="center"/>
              <w:rPr>
                <w:b/>
                <w:color w:val="FFFFFF"/>
              </w:rPr>
            </w:pPr>
            <w:bookmarkStart w:id="2" w:name="_heading=h.1fob9te" w:colFirst="0" w:colLast="0"/>
            <w:bookmarkEnd w:id="2"/>
            <w:r>
              <w:rPr>
                <w:b/>
                <w:color w:val="FFFFFF"/>
              </w:rPr>
              <w:t>What will you get from using this resource?</w:t>
            </w:r>
          </w:p>
          <w:p w14:paraId="4C401204" w14:textId="77777777" w:rsidR="00C278C6" w:rsidRDefault="00C278C6">
            <w:pPr>
              <w:spacing w:before="120" w:after="120" w:line="276" w:lineRule="auto"/>
              <w:jc w:val="center"/>
              <w:rPr>
                <w:b/>
                <w:color w:val="FFFFFF"/>
              </w:rPr>
            </w:pPr>
          </w:p>
        </w:tc>
        <w:tc>
          <w:tcPr>
            <w:tcW w:w="7418" w:type="dxa"/>
          </w:tcPr>
          <w:p w14:paraId="51000456" w14:textId="77777777" w:rsidR="00C278C6" w:rsidRDefault="00AB6446">
            <w:pPr>
              <w:numPr>
                <w:ilvl w:val="0"/>
                <w:numId w:val="2"/>
              </w:numPr>
              <w:pBdr>
                <w:top w:val="nil"/>
                <w:left w:val="nil"/>
                <w:bottom w:val="nil"/>
                <w:right w:val="nil"/>
                <w:between w:val="nil"/>
              </w:pBdr>
              <w:spacing w:before="120" w:after="120" w:line="276" w:lineRule="auto"/>
              <w:jc w:val="both"/>
              <w:rPr>
                <w:color w:val="000000"/>
                <w:sz w:val="22"/>
                <w:szCs w:val="22"/>
              </w:rPr>
            </w:pPr>
            <w:r>
              <w:rPr>
                <w:color w:val="000000"/>
                <w:sz w:val="22"/>
                <w:szCs w:val="22"/>
              </w:rPr>
              <w:t xml:space="preserve">Understanding of meaning of multilingualism and technology in education </w:t>
            </w:r>
          </w:p>
        </w:tc>
      </w:tr>
      <w:tr w:rsidR="00C278C6" w14:paraId="062A5A9E" w14:textId="77777777">
        <w:trPr>
          <w:trHeight w:val="55"/>
        </w:trPr>
        <w:tc>
          <w:tcPr>
            <w:tcW w:w="1654" w:type="dxa"/>
            <w:shd w:val="clear" w:color="auto" w:fill="ED7D31"/>
          </w:tcPr>
          <w:p w14:paraId="5CA2AD7B" w14:textId="77777777" w:rsidR="00C278C6" w:rsidRDefault="00000000">
            <w:pPr>
              <w:spacing w:before="120" w:after="120" w:line="276" w:lineRule="auto"/>
              <w:jc w:val="center"/>
              <w:rPr>
                <w:b/>
                <w:color w:val="FFFFFF"/>
              </w:rPr>
            </w:pPr>
            <w:r>
              <w:rPr>
                <w:b/>
                <w:color w:val="FFFFFF"/>
              </w:rPr>
              <w:t>Link to resource:</w:t>
            </w:r>
          </w:p>
        </w:tc>
        <w:tc>
          <w:tcPr>
            <w:tcW w:w="7418" w:type="dxa"/>
          </w:tcPr>
          <w:p w14:paraId="67E6391F" w14:textId="77777777" w:rsidR="00C278C6" w:rsidRDefault="00000000">
            <w:pPr>
              <w:spacing w:before="120" w:after="120" w:line="276" w:lineRule="auto"/>
              <w:jc w:val="both"/>
              <w:rPr>
                <w:color w:val="000000"/>
                <w:highlight w:val="yellow"/>
              </w:rPr>
            </w:pPr>
            <w:hyperlink r:id="rId13" w:history="1">
              <w:r w:rsidR="00AB6446">
                <w:rPr>
                  <w:rStyle w:val="Hyperlink"/>
                </w:rPr>
                <w:t>Multilingualism and technology in education (newagebd.net)</w:t>
              </w:r>
            </w:hyperlink>
          </w:p>
        </w:tc>
      </w:tr>
    </w:tbl>
    <w:p w14:paraId="21E318A5" w14:textId="77777777" w:rsidR="00C278C6" w:rsidRDefault="00C278C6">
      <w:pPr>
        <w:spacing w:line="276" w:lineRule="auto"/>
        <w:jc w:val="both"/>
      </w:pPr>
    </w:p>
    <w:p w14:paraId="20354317" w14:textId="77777777" w:rsidR="00C278C6" w:rsidRDefault="00C278C6">
      <w:pPr>
        <w:spacing w:line="276" w:lineRule="auto"/>
        <w:jc w:val="both"/>
      </w:pP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C278C6" w14:paraId="71AF9EFC" w14:textId="77777777">
        <w:tc>
          <w:tcPr>
            <w:tcW w:w="1985" w:type="dxa"/>
            <w:shd w:val="clear" w:color="auto" w:fill="ED7D31"/>
          </w:tcPr>
          <w:p w14:paraId="365B9855" w14:textId="77777777" w:rsidR="00C278C6" w:rsidRDefault="00000000">
            <w:pPr>
              <w:spacing w:before="120" w:after="120" w:line="276" w:lineRule="auto"/>
              <w:jc w:val="center"/>
              <w:rPr>
                <w:b/>
                <w:color w:val="FFFFFF"/>
              </w:rPr>
            </w:pPr>
            <w:r>
              <w:rPr>
                <w:b/>
                <w:color w:val="FFFFFF"/>
              </w:rPr>
              <w:t>Resource Title:</w:t>
            </w:r>
          </w:p>
        </w:tc>
        <w:tc>
          <w:tcPr>
            <w:tcW w:w="7087" w:type="dxa"/>
          </w:tcPr>
          <w:p w14:paraId="72EFB996" w14:textId="77777777" w:rsidR="00C278C6" w:rsidRDefault="00364C80">
            <w:pPr>
              <w:spacing w:before="120" w:after="120" w:line="276" w:lineRule="auto"/>
              <w:jc w:val="both"/>
              <w:rPr>
                <w:color w:val="000000"/>
              </w:rPr>
            </w:pPr>
            <w:r>
              <w:rPr>
                <w:color w:val="000000"/>
              </w:rPr>
              <w:t>Tips for Building a Multilingual Social Media Presence</w:t>
            </w:r>
          </w:p>
        </w:tc>
      </w:tr>
      <w:tr w:rsidR="00C278C6" w14:paraId="181DBCCF" w14:textId="77777777">
        <w:tc>
          <w:tcPr>
            <w:tcW w:w="1985" w:type="dxa"/>
            <w:shd w:val="clear" w:color="auto" w:fill="ED7D31"/>
          </w:tcPr>
          <w:p w14:paraId="79730E2C" w14:textId="77777777" w:rsidR="00C278C6" w:rsidRDefault="00000000">
            <w:pPr>
              <w:spacing w:before="120" w:after="120" w:line="276" w:lineRule="auto"/>
              <w:jc w:val="center"/>
              <w:rPr>
                <w:b/>
                <w:color w:val="FFFFFF"/>
              </w:rPr>
            </w:pPr>
            <w:r>
              <w:rPr>
                <w:b/>
                <w:color w:val="FFFFFF"/>
              </w:rPr>
              <w:t>Topic Addresses:</w:t>
            </w:r>
          </w:p>
        </w:tc>
        <w:tc>
          <w:tcPr>
            <w:tcW w:w="7087" w:type="dxa"/>
          </w:tcPr>
          <w:p w14:paraId="4DF3AC17" w14:textId="77777777" w:rsidR="00C278C6" w:rsidRDefault="00364C80">
            <w:pPr>
              <w:spacing w:before="120" w:after="120" w:line="276" w:lineRule="auto"/>
              <w:jc w:val="both"/>
              <w:rPr>
                <w:color w:val="000000"/>
                <w:highlight w:val="yellow"/>
              </w:rPr>
            </w:pPr>
            <w:r w:rsidRPr="00364C80">
              <w:rPr>
                <w:color w:val="000000"/>
              </w:rPr>
              <w:t xml:space="preserve">Multilingualism and social media </w:t>
            </w:r>
          </w:p>
        </w:tc>
      </w:tr>
      <w:tr w:rsidR="00C278C6" w14:paraId="770F95C1" w14:textId="77777777">
        <w:tc>
          <w:tcPr>
            <w:tcW w:w="1985" w:type="dxa"/>
            <w:shd w:val="clear" w:color="auto" w:fill="ED7D31"/>
          </w:tcPr>
          <w:p w14:paraId="47E10B7E" w14:textId="77777777" w:rsidR="00C278C6" w:rsidRDefault="00000000">
            <w:pPr>
              <w:spacing w:before="120" w:after="120" w:line="276" w:lineRule="auto"/>
              <w:jc w:val="center"/>
              <w:rPr>
                <w:b/>
                <w:color w:val="FFFFFF"/>
              </w:rPr>
            </w:pPr>
            <w:r>
              <w:rPr>
                <w:b/>
                <w:color w:val="FFFFFF"/>
              </w:rPr>
              <w:t>Introduction to the resource:</w:t>
            </w:r>
          </w:p>
        </w:tc>
        <w:tc>
          <w:tcPr>
            <w:tcW w:w="7087" w:type="dxa"/>
          </w:tcPr>
          <w:p w14:paraId="1F82C6C1" w14:textId="77777777" w:rsidR="00C278C6" w:rsidRDefault="00364C80">
            <w:pPr>
              <w:spacing w:before="120" w:after="120" w:line="276" w:lineRule="auto"/>
              <w:jc w:val="both"/>
              <w:rPr>
                <w:color w:val="000000"/>
              </w:rPr>
            </w:pPr>
            <w:r>
              <w:rPr>
                <w:color w:val="000000"/>
              </w:rPr>
              <w:t xml:space="preserve">Useful tips on how to build a multilingual social media presence. </w:t>
            </w:r>
          </w:p>
        </w:tc>
      </w:tr>
      <w:tr w:rsidR="00C278C6" w14:paraId="7D20C515" w14:textId="77777777">
        <w:tc>
          <w:tcPr>
            <w:tcW w:w="1985" w:type="dxa"/>
            <w:shd w:val="clear" w:color="auto" w:fill="ED7D31"/>
          </w:tcPr>
          <w:p w14:paraId="2BF0FD6F" w14:textId="77777777" w:rsidR="00C278C6" w:rsidRDefault="00000000">
            <w:pPr>
              <w:spacing w:before="120" w:after="120" w:line="276" w:lineRule="auto"/>
              <w:jc w:val="center"/>
              <w:rPr>
                <w:b/>
                <w:color w:val="FFFFFF"/>
              </w:rPr>
            </w:pPr>
            <w:r>
              <w:rPr>
                <w:b/>
                <w:color w:val="FFFFFF"/>
              </w:rPr>
              <w:t>What will you get from using this resource?</w:t>
            </w:r>
          </w:p>
          <w:p w14:paraId="57374997" w14:textId="77777777" w:rsidR="00C278C6" w:rsidRDefault="00C278C6">
            <w:pPr>
              <w:spacing w:before="120" w:after="120" w:line="276" w:lineRule="auto"/>
              <w:jc w:val="center"/>
              <w:rPr>
                <w:b/>
                <w:color w:val="FFFFFF"/>
              </w:rPr>
            </w:pPr>
          </w:p>
        </w:tc>
        <w:tc>
          <w:tcPr>
            <w:tcW w:w="7087" w:type="dxa"/>
          </w:tcPr>
          <w:p w14:paraId="7F0EFD85" w14:textId="77777777" w:rsidR="00C278C6" w:rsidRDefault="00364C80">
            <w:pPr>
              <w:numPr>
                <w:ilvl w:val="0"/>
                <w:numId w:val="4"/>
              </w:numPr>
              <w:pBdr>
                <w:top w:val="nil"/>
                <w:left w:val="nil"/>
                <w:bottom w:val="nil"/>
                <w:right w:val="nil"/>
                <w:between w:val="nil"/>
              </w:pBdr>
              <w:spacing w:before="120" w:after="120" w:line="276" w:lineRule="auto"/>
              <w:jc w:val="both"/>
              <w:rPr>
                <w:color w:val="000000"/>
                <w:sz w:val="22"/>
                <w:szCs w:val="22"/>
              </w:rPr>
            </w:pPr>
            <w:r>
              <w:rPr>
                <w:color w:val="000000"/>
                <w:sz w:val="22"/>
                <w:szCs w:val="22"/>
              </w:rPr>
              <w:t>Understanding how to use social media taking into account multilingual audience.</w:t>
            </w:r>
          </w:p>
        </w:tc>
      </w:tr>
      <w:tr w:rsidR="00C278C6" w14:paraId="11C49128" w14:textId="77777777">
        <w:tc>
          <w:tcPr>
            <w:tcW w:w="1985" w:type="dxa"/>
            <w:shd w:val="clear" w:color="auto" w:fill="ED7D31"/>
          </w:tcPr>
          <w:p w14:paraId="6D35BAE0" w14:textId="77777777" w:rsidR="00C278C6" w:rsidRDefault="00000000">
            <w:pPr>
              <w:spacing w:before="120" w:after="120" w:line="276" w:lineRule="auto"/>
              <w:jc w:val="center"/>
              <w:rPr>
                <w:b/>
                <w:color w:val="FFFFFF"/>
              </w:rPr>
            </w:pPr>
            <w:r>
              <w:rPr>
                <w:b/>
                <w:color w:val="FFFFFF"/>
              </w:rPr>
              <w:t>Link to resource:</w:t>
            </w:r>
          </w:p>
        </w:tc>
        <w:tc>
          <w:tcPr>
            <w:tcW w:w="7087" w:type="dxa"/>
          </w:tcPr>
          <w:p w14:paraId="414F1424" w14:textId="77777777" w:rsidR="00C278C6" w:rsidRDefault="00000000">
            <w:pPr>
              <w:spacing w:before="120" w:after="120" w:line="276" w:lineRule="auto"/>
              <w:jc w:val="both"/>
              <w:rPr>
                <w:color w:val="000000"/>
                <w:highlight w:val="yellow"/>
              </w:rPr>
            </w:pPr>
            <w:hyperlink r:id="rId14" w:history="1">
              <w:r w:rsidR="00364C80">
                <w:rPr>
                  <w:rStyle w:val="Hyperlink"/>
                </w:rPr>
                <w:t>14 Tips for Building a Multilingual Social Media Presence (hootsuite.com)</w:t>
              </w:r>
            </w:hyperlink>
          </w:p>
        </w:tc>
      </w:tr>
    </w:tbl>
    <w:p w14:paraId="3D016A79" w14:textId="77777777" w:rsidR="00C278C6" w:rsidRDefault="00000000">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106D327A" wp14:editId="48362739">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18"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15"/>
                    <a:srcRect/>
                    <a:stretch>
                      <a:fillRect/>
                    </a:stretch>
                  </pic:blipFill>
                  <pic:spPr>
                    <a:xfrm>
                      <a:off x="0" y="0"/>
                      <a:ext cx="7625715" cy="10765155"/>
                    </a:xfrm>
                    <a:prstGeom prst="rect">
                      <a:avLst/>
                    </a:prstGeom>
                    <a:ln/>
                  </pic:spPr>
                </pic:pic>
              </a:graphicData>
            </a:graphic>
          </wp:anchor>
        </w:drawing>
      </w:r>
    </w:p>
    <w:sectPr w:rsidR="00C278C6">
      <w:headerReference w:type="first" r:id="rId16"/>
      <w:footerReference w:type="first" r:id="rId17"/>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64A6" w14:textId="77777777" w:rsidR="006A272F" w:rsidRDefault="006A272F">
      <w:pPr>
        <w:spacing w:after="0" w:line="240" w:lineRule="auto"/>
      </w:pPr>
      <w:r>
        <w:separator/>
      </w:r>
    </w:p>
  </w:endnote>
  <w:endnote w:type="continuationSeparator" w:id="0">
    <w:p w14:paraId="1117E0F4" w14:textId="77777777" w:rsidR="006A272F" w:rsidRDefault="006A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1941" w14:textId="77777777" w:rsidR="00C278C6" w:rsidRDefault="00C278C6">
    <w:pPr>
      <w:pBdr>
        <w:top w:val="nil"/>
        <w:left w:val="nil"/>
        <w:bottom w:val="nil"/>
        <w:right w:val="nil"/>
        <w:between w:val="nil"/>
      </w:pBdr>
      <w:tabs>
        <w:tab w:val="center" w:pos="4513"/>
        <w:tab w:val="right" w:pos="9026"/>
      </w:tabs>
      <w:spacing w:after="0" w:line="240" w:lineRule="auto"/>
      <w:rPr>
        <w:color w:val="000000"/>
      </w:rPr>
    </w:pPr>
  </w:p>
  <w:p w14:paraId="03F0978D" w14:textId="77777777" w:rsidR="00C278C6" w:rsidRDefault="00C278C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0D74" w14:textId="77777777" w:rsidR="00C278C6"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59264" behindDoc="0" locked="0" layoutInCell="1" hidden="0" allowOverlap="1" wp14:anchorId="53A39066" wp14:editId="44E777D7">
              <wp:simplePos x="0" y="0"/>
              <wp:positionH relativeFrom="column">
                <wp:posOffset>-1231899</wp:posOffset>
              </wp:positionH>
              <wp:positionV relativeFrom="paragraph">
                <wp:posOffset>-723899</wp:posOffset>
              </wp:positionV>
              <wp:extent cx="8016421" cy="906154"/>
              <wp:effectExtent l="0" t="0" r="0" b="0"/>
              <wp:wrapNone/>
              <wp:docPr id="16" name="Prostokąt 16"/>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754E0898" w14:textId="77777777" w:rsidR="00C278C6" w:rsidRDefault="00C278C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1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A7DB" w14:textId="77777777" w:rsidR="00C278C6" w:rsidRDefault="00C278C6">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A6F2" w14:textId="77777777" w:rsidR="006A272F" w:rsidRDefault="006A272F">
      <w:pPr>
        <w:spacing w:after="0" w:line="240" w:lineRule="auto"/>
      </w:pPr>
      <w:r>
        <w:separator/>
      </w:r>
    </w:p>
  </w:footnote>
  <w:footnote w:type="continuationSeparator" w:id="0">
    <w:p w14:paraId="06500AC2" w14:textId="77777777" w:rsidR="006A272F" w:rsidRDefault="006A2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4094" w14:textId="77777777" w:rsidR="00C278C6" w:rsidRDefault="00C278C6">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3075" w14:textId="77777777" w:rsidR="00C278C6"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400D5690" wp14:editId="5ABEB7FD">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61A55168" wp14:editId="1E30DD39">
          <wp:extent cx="874632" cy="618328"/>
          <wp:effectExtent l="0" t="0" r="0" b="0"/>
          <wp:docPr id="19" name="image6.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B47A" w14:textId="77777777" w:rsidR="00C278C6" w:rsidRDefault="00C278C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3760"/>
    <w:multiLevelType w:val="multilevel"/>
    <w:tmpl w:val="263E8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CC44C0"/>
    <w:multiLevelType w:val="multilevel"/>
    <w:tmpl w:val="65025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F72BC7"/>
    <w:multiLevelType w:val="multilevel"/>
    <w:tmpl w:val="5C2C77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9033AC3"/>
    <w:multiLevelType w:val="multilevel"/>
    <w:tmpl w:val="15D4A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9758EF"/>
    <w:multiLevelType w:val="multilevel"/>
    <w:tmpl w:val="1CAC4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400949"/>
    <w:multiLevelType w:val="multilevel"/>
    <w:tmpl w:val="D9E01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AA762F"/>
    <w:multiLevelType w:val="multilevel"/>
    <w:tmpl w:val="59A69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52615735">
    <w:abstractNumId w:val="2"/>
  </w:num>
  <w:num w:numId="2" w16cid:durableId="651252724">
    <w:abstractNumId w:val="3"/>
  </w:num>
  <w:num w:numId="3" w16cid:durableId="395007227">
    <w:abstractNumId w:val="6"/>
  </w:num>
  <w:num w:numId="4" w16cid:durableId="592671371">
    <w:abstractNumId w:val="1"/>
  </w:num>
  <w:num w:numId="5" w16cid:durableId="2027638283">
    <w:abstractNumId w:val="5"/>
  </w:num>
  <w:num w:numId="6" w16cid:durableId="920066893">
    <w:abstractNumId w:val="0"/>
  </w:num>
  <w:num w:numId="7" w16cid:durableId="235481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8C6"/>
    <w:rsid w:val="00097FAF"/>
    <w:rsid w:val="00364C80"/>
    <w:rsid w:val="006A272F"/>
    <w:rsid w:val="00A02470"/>
    <w:rsid w:val="00AB6446"/>
    <w:rsid w:val="00C27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2B60"/>
  <w15:docId w15:val="{6866994E-7B72-4716-AC0B-266279FA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34"/>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ewagebd.net/article/163284/multilingualism-and-technology-in-edu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log.hootsuite.com/multilingual-social-media-presen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7l+dwlGAhykOqU7xEbRRcyaHUQ==">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991</Words>
  <Characters>5655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3</cp:revision>
  <cp:lastPrinted>2024-03-14T13:53:00Z</cp:lastPrinted>
  <dcterms:created xsi:type="dcterms:W3CDTF">2023-08-11T10:31:00Z</dcterms:created>
  <dcterms:modified xsi:type="dcterms:W3CDTF">2024-03-14T13:53:00Z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